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551347" cy="145218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347" cy="145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64"/>
        <w:ind w:left="1360" w:right="3216" w:firstLine="0"/>
        <w:jc w:val="left"/>
        <w:rPr>
          <w:rFonts w:ascii="Franklin Gothic Medium" w:hAnsi="Franklin Gothic Medium" w:cs="Franklin Gothic Medium" w:eastAsia="Franklin Gothic Medium"/>
          <w:sz w:val="32"/>
          <w:szCs w:val="32"/>
        </w:rPr>
      </w:pPr>
      <w:r>
        <w:rPr>
          <w:rFonts w:ascii="Franklin Gothic Medium"/>
          <w:color w:val="1F3864"/>
          <w:sz w:val="32"/>
        </w:rPr>
        <w:t>Promoting</w:t>
      </w:r>
      <w:r>
        <w:rPr>
          <w:rFonts w:ascii="Franklin Gothic Medium"/>
          <w:color w:val="1F3864"/>
          <w:spacing w:val="-10"/>
          <w:sz w:val="32"/>
        </w:rPr>
        <w:t> </w:t>
      </w:r>
      <w:r>
        <w:rPr>
          <w:rFonts w:ascii="Franklin Gothic Medium"/>
          <w:color w:val="1F3864"/>
          <w:spacing w:val="-1"/>
          <w:sz w:val="32"/>
        </w:rPr>
        <w:t>Nurses</w:t>
      </w:r>
      <w:r>
        <w:rPr>
          <w:rFonts w:ascii="Franklin Gothic Medium"/>
          <w:color w:val="1F3864"/>
          <w:spacing w:val="-7"/>
          <w:sz w:val="32"/>
        </w:rPr>
        <w:t> </w:t>
      </w:r>
      <w:r>
        <w:rPr>
          <w:rFonts w:ascii="Franklin Gothic Medium"/>
          <w:color w:val="1F3864"/>
          <w:spacing w:val="-1"/>
          <w:sz w:val="32"/>
        </w:rPr>
        <w:t>Globally</w:t>
      </w:r>
      <w:r>
        <w:rPr>
          <w:rFonts w:ascii="Franklin Gothic Medium"/>
          <w:color w:val="1F3864"/>
          <w:spacing w:val="-9"/>
          <w:sz w:val="32"/>
        </w:rPr>
        <w:t> </w:t>
      </w:r>
      <w:r>
        <w:rPr>
          <w:rFonts w:ascii="Franklin Gothic Medium"/>
          <w:color w:val="1F3864"/>
          <w:spacing w:val="1"/>
          <w:sz w:val="32"/>
        </w:rPr>
        <w:t>as</w:t>
      </w:r>
      <w:r>
        <w:rPr>
          <w:rFonts w:ascii="Franklin Gothic Medium"/>
          <w:color w:val="1F3864"/>
          <w:spacing w:val="-12"/>
          <w:sz w:val="32"/>
        </w:rPr>
        <w:t> </w:t>
      </w:r>
      <w:r>
        <w:rPr>
          <w:rFonts w:ascii="Franklin Gothic Medium"/>
          <w:color w:val="1F3864"/>
          <w:sz w:val="32"/>
        </w:rPr>
        <w:t>Leaders</w:t>
      </w:r>
      <w:r>
        <w:rPr>
          <w:rFonts w:ascii="Franklin Gothic Medium"/>
          <w:color w:val="1F3864"/>
          <w:spacing w:val="-10"/>
          <w:sz w:val="32"/>
        </w:rPr>
        <w:t> </w:t>
      </w:r>
      <w:r>
        <w:rPr>
          <w:rFonts w:ascii="Franklin Gothic Medium"/>
          <w:color w:val="1F3864"/>
          <w:spacing w:val="-2"/>
          <w:sz w:val="32"/>
        </w:rPr>
        <w:t>in</w:t>
      </w:r>
      <w:r>
        <w:rPr>
          <w:rFonts w:ascii="Franklin Gothic Medium"/>
          <w:color w:val="1F3864"/>
          <w:spacing w:val="30"/>
          <w:w w:val="99"/>
          <w:sz w:val="32"/>
        </w:rPr>
        <w:t> </w:t>
      </w:r>
      <w:r>
        <w:rPr>
          <w:rFonts w:ascii="Franklin Gothic Medium"/>
          <w:color w:val="1F3864"/>
          <w:sz w:val="32"/>
        </w:rPr>
        <w:t>Cardiovascular</w:t>
      </w:r>
      <w:r>
        <w:rPr>
          <w:rFonts w:ascii="Franklin Gothic Medium"/>
          <w:color w:val="1F3864"/>
          <w:spacing w:val="-16"/>
          <w:sz w:val="32"/>
        </w:rPr>
        <w:t> </w:t>
      </w:r>
      <w:r>
        <w:rPr>
          <w:rFonts w:ascii="Franklin Gothic Medium"/>
          <w:color w:val="1F3864"/>
          <w:sz w:val="32"/>
        </w:rPr>
        <w:t>Disease</w:t>
      </w:r>
      <w:r>
        <w:rPr>
          <w:rFonts w:ascii="Franklin Gothic Medium"/>
          <w:color w:val="1F3864"/>
          <w:spacing w:val="-15"/>
          <w:sz w:val="32"/>
        </w:rPr>
        <w:t> </w:t>
      </w:r>
      <w:r>
        <w:rPr>
          <w:rFonts w:ascii="Franklin Gothic Medium"/>
          <w:color w:val="1F3864"/>
          <w:sz w:val="32"/>
        </w:rPr>
        <w:t>Prevention</w:t>
      </w:r>
      <w:r>
        <w:rPr>
          <w:rFonts w:ascii="Franklin Gothic Medium"/>
          <w:color w:val="1F3864"/>
          <w:spacing w:val="-16"/>
          <w:sz w:val="32"/>
        </w:rPr>
        <w:t> </w:t>
      </w:r>
      <w:r>
        <w:rPr>
          <w:rFonts w:ascii="Franklin Gothic Medium"/>
          <w:color w:val="1F3864"/>
          <w:sz w:val="32"/>
        </w:rPr>
        <w:t>&amp;</w:t>
      </w:r>
      <w:r>
        <w:rPr>
          <w:rFonts w:ascii="Franklin Gothic Medium"/>
          <w:color w:val="1F3864"/>
          <w:spacing w:val="-16"/>
          <w:sz w:val="32"/>
        </w:rPr>
        <w:t> </w:t>
      </w:r>
      <w:r>
        <w:rPr>
          <w:rFonts w:ascii="Franklin Gothic Medium"/>
          <w:color w:val="1F3864"/>
          <w:sz w:val="32"/>
        </w:rPr>
        <w:t>Management</w:t>
      </w:r>
      <w:r>
        <w:rPr>
          <w:rFonts w:ascii="Franklin Gothic Medium"/>
          <w:sz w:val="32"/>
        </w:rPr>
      </w:r>
    </w:p>
    <w:p>
      <w:pPr>
        <w:spacing w:line="240" w:lineRule="auto" w:before="0"/>
        <w:rPr>
          <w:rFonts w:ascii="Franklin Gothic Medium" w:hAnsi="Franklin Gothic Medium" w:cs="Franklin Gothic Medium" w:eastAsia="Franklin Gothic Medium"/>
          <w:sz w:val="32"/>
          <w:szCs w:val="32"/>
        </w:rPr>
      </w:pPr>
    </w:p>
    <w:p>
      <w:pPr>
        <w:pStyle w:val="Heading2"/>
        <w:spacing w:line="272" w:lineRule="exact"/>
        <w:ind w:left="1360" w:right="0"/>
        <w:jc w:val="left"/>
      </w:pPr>
      <w:r>
        <w:rPr>
          <w:color w:val="1F3864"/>
          <w:spacing w:val="-1"/>
        </w:rPr>
        <w:t>Global</w:t>
      </w:r>
      <w:r>
        <w:rPr>
          <w:color w:val="1F3864"/>
          <w:spacing w:val="-9"/>
        </w:rPr>
        <w:t> </w:t>
      </w:r>
      <w:r>
        <w:rPr>
          <w:color w:val="1F3864"/>
          <w:spacing w:val="-1"/>
        </w:rPr>
        <w:t>Cardiovascular</w:t>
      </w:r>
      <w:r>
        <w:rPr>
          <w:color w:val="1F3864"/>
          <w:spacing w:val="-4"/>
        </w:rPr>
        <w:t> </w:t>
      </w:r>
      <w:r>
        <w:rPr>
          <w:color w:val="1F3864"/>
          <w:spacing w:val="-1"/>
        </w:rPr>
        <w:t>Disease</w:t>
      </w:r>
      <w:r>
        <w:rPr>
          <w:color w:val="1F3864"/>
          <w:spacing w:val="-6"/>
        </w:rPr>
        <w:t> </w:t>
      </w:r>
      <w:r>
        <w:rPr>
          <w:color w:val="1F3864"/>
          <w:spacing w:val="-1"/>
        </w:rPr>
        <w:t>(CVD)</w:t>
      </w:r>
      <w:r>
        <w:rPr>
          <w:color w:val="1F3864"/>
          <w:spacing w:val="-5"/>
        </w:rPr>
        <w:t> </w:t>
      </w:r>
      <w:r>
        <w:rPr>
          <w:color w:val="1F3864"/>
          <w:spacing w:val="-1"/>
        </w:rPr>
        <w:t>Risk</w:t>
      </w:r>
      <w:r>
        <w:rPr/>
      </w:r>
    </w:p>
    <w:p>
      <w:pPr>
        <w:pStyle w:val="BodyText"/>
        <w:spacing w:line="240" w:lineRule="auto"/>
        <w:ind w:left="1360" w:right="0" w:firstLine="0"/>
        <w:jc w:val="left"/>
      </w:pPr>
      <w:r>
        <w:rPr/>
        <w:t>CVDs</w:t>
      </w:r>
      <w:r>
        <w:rPr>
          <w:spacing w:val="-5"/>
        </w:rPr>
        <w:t> </w:t>
      </w:r>
      <w:r>
        <w:rPr/>
        <w:t>(stroke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coronary</w:t>
      </w:r>
      <w:r>
        <w:rPr>
          <w:spacing w:val="-6"/>
        </w:rPr>
        <w:t> </w:t>
      </w:r>
      <w:r>
        <w:rPr/>
        <w:t>heart</w:t>
      </w:r>
      <w:r>
        <w:rPr>
          <w:spacing w:val="-4"/>
        </w:rPr>
        <w:t> </w:t>
      </w:r>
      <w:r>
        <w:rPr>
          <w:spacing w:val="-1"/>
        </w:rPr>
        <w:t>disease)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cause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death</w:t>
      </w:r>
      <w:r>
        <w:rPr>
          <w:spacing w:val="-6"/>
        </w:rPr>
        <w:t> </w:t>
      </w:r>
      <w:r>
        <w:rPr>
          <w:spacing w:val="-1"/>
        </w:rPr>
        <w:t>globally.</w:t>
      </w:r>
      <w:r>
        <w:rPr/>
      </w:r>
    </w:p>
    <w:p>
      <w:pPr>
        <w:pStyle w:val="BodyText"/>
        <w:numPr>
          <w:ilvl w:val="0"/>
          <w:numId w:val="1"/>
        </w:numPr>
        <w:tabs>
          <w:tab w:pos="2441" w:val="left" w:leader="none"/>
        </w:tabs>
        <w:spacing w:line="244" w:lineRule="exact" w:before="0" w:after="0"/>
        <w:ind w:left="2440" w:right="0" w:hanging="360"/>
        <w:jc w:val="left"/>
      </w:pPr>
      <w:r>
        <w:rPr/>
        <w:t>17.7</w:t>
      </w:r>
      <w:r>
        <w:rPr>
          <w:spacing w:val="-4"/>
        </w:rPr>
        <w:t> </w:t>
      </w:r>
      <w:r>
        <w:rPr>
          <w:spacing w:val="-1"/>
        </w:rPr>
        <w:t>million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6"/>
        </w:rPr>
        <w:t> </w:t>
      </w:r>
      <w:r>
        <w:rPr>
          <w:spacing w:val="-1"/>
        </w:rPr>
        <w:t>died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CVDs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2015,</w:t>
      </w:r>
      <w:r>
        <w:rPr>
          <w:spacing w:val="-7"/>
        </w:rPr>
        <w:t> </w:t>
      </w:r>
      <w:r>
        <w:rPr>
          <w:spacing w:val="-1"/>
        </w:rPr>
        <w:t>representing</w:t>
      </w:r>
      <w:r>
        <w:rPr>
          <w:spacing w:val="-4"/>
        </w:rPr>
        <w:t> </w:t>
      </w:r>
      <w:r>
        <w:rPr/>
        <w:t>31%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global</w:t>
      </w:r>
      <w:r>
        <w:rPr>
          <w:spacing w:val="-5"/>
        </w:rPr>
        <w:t> </w:t>
      </w:r>
      <w:r>
        <w:rPr/>
        <w:t>deaths.</w:t>
      </w:r>
      <w:r>
        <w:rPr/>
      </w:r>
    </w:p>
    <w:p>
      <w:pPr>
        <w:pStyle w:val="BodyText"/>
        <w:numPr>
          <w:ilvl w:val="1"/>
          <w:numId w:val="2"/>
        </w:numPr>
        <w:tabs>
          <w:tab w:pos="2777" w:val="left" w:leader="none"/>
        </w:tabs>
        <w:spacing w:line="226" w:lineRule="exact" w:before="0" w:after="0"/>
        <w:ind w:left="2776" w:right="0" w:hanging="336"/>
        <w:jc w:val="left"/>
      </w:pPr>
      <w:r>
        <w:rPr>
          <w:spacing w:val="-1"/>
        </w:rPr>
        <w:t>million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coronary</w:t>
      </w:r>
      <w:r>
        <w:rPr>
          <w:spacing w:val="-5"/>
        </w:rPr>
        <w:t> </w:t>
      </w:r>
      <w:r>
        <w:rPr/>
        <w:t>heart</w:t>
      </w:r>
      <w:r>
        <w:rPr>
          <w:spacing w:val="-4"/>
        </w:rPr>
        <w:t> </w:t>
      </w:r>
      <w:r>
        <w:rPr/>
        <w:t>disease</w:t>
      </w:r>
      <w:r>
        <w:rPr>
          <w:spacing w:val="-5"/>
        </w:rPr>
        <w:t> </w:t>
      </w:r>
      <w:r>
        <w:rPr/>
        <w:t>(CHD)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6.7</w:t>
      </w:r>
      <w:r>
        <w:rPr>
          <w:spacing w:val="-3"/>
        </w:rPr>
        <w:t> </w:t>
      </w:r>
      <w:r>
        <w:rPr>
          <w:spacing w:val="-1"/>
        </w:rPr>
        <w:t>million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stroke.</w:t>
      </w:r>
      <w:r>
        <w:rPr/>
      </w:r>
    </w:p>
    <w:p>
      <w:pPr>
        <w:pStyle w:val="BodyText"/>
        <w:numPr>
          <w:ilvl w:val="2"/>
          <w:numId w:val="2"/>
        </w:numPr>
        <w:tabs>
          <w:tab w:pos="3161" w:val="left" w:leader="none"/>
        </w:tabs>
        <w:spacing w:line="245" w:lineRule="exact" w:before="2" w:after="0"/>
        <w:ind w:left="3160" w:right="0" w:hanging="360"/>
        <w:jc w:val="left"/>
        <w:rPr>
          <w:rFonts w:ascii="Franklin Gothic Medium" w:hAnsi="Franklin Gothic Medium" w:cs="Franklin Gothic Medium" w:eastAsia="Franklin Gothic Medium"/>
          <w:sz w:val="13"/>
          <w:szCs w:val="13"/>
        </w:rPr>
      </w:pPr>
      <w:r>
        <w:rPr/>
        <w:t>3/4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CVD</w:t>
      </w:r>
      <w:r>
        <w:rPr>
          <w:spacing w:val="-4"/>
        </w:rPr>
        <w:t> </w:t>
      </w:r>
      <w:r>
        <w:rPr/>
        <w:t>deaths</w:t>
      </w:r>
      <w:r>
        <w:rPr>
          <w:spacing w:val="-6"/>
        </w:rPr>
        <w:t> </w:t>
      </w:r>
      <w:r>
        <w:rPr/>
        <w:t>take</w:t>
      </w:r>
      <w:r>
        <w:rPr>
          <w:spacing w:val="-5"/>
        </w:rPr>
        <w:t> </w:t>
      </w:r>
      <w:r>
        <w:rPr>
          <w:spacing w:val="-1"/>
        </w:rPr>
        <w:t>place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low-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middle-income</w:t>
      </w:r>
      <w:r>
        <w:rPr>
          <w:spacing w:val="-6"/>
        </w:rPr>
        <w:t> </w:t>
      </w:r>
      <w:r>
        <w:rPr>
          <w:spacing w:val="-1"/>
        </w:rPr>
        <w:t>countries.</w:t>
      </w:r>
      <w:r>
        <w:rPr>
          <w:spacing w:val="-5"/>
        </w:rPr>
        <w:t> </w:t>
      </w:r>
      <w:r>
        <w:rPr>
          <w:rFonts w:ascii="Franklin Gothic Medium"/>
          <w:position w:val="5"/>
          <w:sz w:val="13"/>
        </w:rPr>
        <w:t>1</w:t>
      </w:r>
      <w:r>
        <w:rPr>
          <w:rFonts w:ascii="Franklin Gothic Medium"/>
          <w:sz w:val="13"/>
        </w:rPr>
      </w:r>
    </w:p>
    <w:p>
      <w:pPr>
        <w:pStyle w:val="BodyText"/>
        <w:numPr>
          <w:ilvl w:val="0"/>
          <w:numId w:val="1"/>
        </w:numPr>
        <w:tabs>
          <w:tab w:pos="2441" w:val="left" w:leader="none"/>
        </w:tabs>
        <w:spacing w:line="240" w:lineRule="auto" w:before="0" w:after="0"/>
        <w:ind w:left="2440" w:right="1981" w:hanging="360"/>
        <w:jc w:val="left"/>
        <w:rPr>
          <w:sz w:val="13"/>
          <w:szCs w:val="13"/>
        </w:rPr>
      </w:pPr>
      <w:r>
        <w:rPr>
          <w:spacing w:val="-1"/>
        </w:rPr>
        <w:t>Most</w:t>
      </w:r>
      <w:r>
        <w:rPr>
          <w:spacing w:val="-7"/>
        </w:rPr>
        <w:t> </w:t>
      </w:r>
      <w:r>
        <w:rPr>
          <w:spacing w:val="-1"/>
        </w:rPr>
        <w:t>cardiovascular</w:t>
      </w:r>
      <w:r>
        <w:rPr>
          <w:spacing w:val="-8"/>
        </w:rPr>
        <w:t> </w:t>
      </w:r>
      <w:r>
        <w:rPr/>
        <w:t>diseases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prevented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addressing</w:t>
      </w:r>
      <w:r>
        <w:rPr>
          <w:spacing w:val="-7"/>
        </w:rPr>
        <w:t> </w:t>
      </w:r>
      <w:r>
        <w:rPr>
          <w:spacing w:val="-1"/>
        </w:rPr>
        <w:t>behavioral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psychosocial</w:t>
      </w:r>
      <w:r>
        <w:rPr>
          <w:spacing w:val="85"/>
          <w:w w:val="99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/>
        <w:t>factors:</w:t>
      </w:r>
      <w:r>
        <w:rPr>
          <w:spacing w:val="-5"/>
        </w:rPr>
        <w:t> </w:t>
      </w:r>
      <w:r>
        <w:rPr>
          <w:position w:val="5"/>
          <w:sz w:val="13"/>
        </w:rPr>
        <w:t>2</w:t>
      </w:r>
      <w:r>
        <w:rPr>
          <w:sz w:val="13"/>
        </w:rPr>
      </w:r>
    </w:p>
    <w:p>
      <w:pPr>
        <w:pStyle w:val="BodyText"/>
        <w:numPr>
          <w:ilvl w:val="1"/>
          <w:numId w:val="1"/>
        </w:numPr>
        <w:tabs>
          <w:tab w:pos="3160" w:val="left" w:leader="none"/>
        </w:tabs>
        <w:spacing w:line="240" w:lineRule="auto" w:before="0" w:after="0"/>
        <w:ind w:left="3159" w:right="1981" w:hanging="360"/>
        <w:jc w:val="left"/>
      </w:pPr>
      <w:r>
        <w:rPr/>
        <w:t>Risk</w:t>
      </w:r>
      <w:r>
        <w:rPr>
          <w:spacing w:val="-6"/>
        </w:rPr>
        <w:t> </w:t>
      </w:r>
      <w:r>
        <w:rPr>
          <w:spacing w:val="-1"/>
        </w:rPr>
        <w:t>factors</w:t>
      </w:r>
      <w:r>
        <w:rPr>
          <w:spacing w:val="-5"/>
        </w:rPr>
        <w:t> </w:t>
      </w:r>
      <w:r>
        <w:rPr>
          <w:spacing w:val="-1"/>
        </w:rPr>
        <w:t>include</w:t>
      </w:r>
      <w:r>
        <w:rPr>
          <w:spacing w:val="-8"/>
        </w:rPr>
        <w:t> </w:t>
      </w:r>
      <w:r>
        <w:rPr/>
        <w:t>tobacco</w:t>
      </w:r>
      <w:r>
        <w:rPr>
          <w:spacing w:val="-9"/>
        </w:rPr>
        <w:t> </w:t>
      </w:r>
      <w:r>
        <w:rPr/>
        <w:t>use,</w:t>
      </w:r>
      <w:r>
        <w:rPr>
          <w:spacing w:val="-5"/>
        </w:rPr>
        <w:t> </w:t>
      </w:r>
      <w:r>
        <w:rPr>
          <w:spacing w:val="-1"/>
        </w:rPr>
        <w:t>unhealthy</w:t>
      </w:r>
      <w:r>
        <w:rPr>
          <w:spacing w:val="-7"/>
        </w:rPr>
        <w:t> </w:t>
      </w:r>
      <w:r>
        <w:rPr>
          <w:spacing w:val="-1"/>
        </w:rPr>
        <w:t>diet,</w:t>
      </w:r>
      <w:r>
        <w:rPr>
          <w:spacing w:val="-6"/>
        </w:rPr>
        <w:t> </w:t>
      </w:r>
      <w:r>
        <w:rPr>
          <w:spacing w:val="-1"/>
        </w:rPr>
        <w:t>obesity,</w:t>
      </w:r>
      <w:r>
        <w:rPr>
          <w:spacing w:val="-4"/>
        </w:rPr>
        <w:t> </w:t>
      </w:r>
      <w:r>
        <w:rPr>
          <w:spacing w:val="-1"/>
        </w:rPr>
        <w:t>physical</w:t>
      </w:r>
      <w:r>
        <w:rPr>
          <w:spacing w:val="-6"/>
        </w:rPr>
        <w:t> </w:t>
      </w:r>
      <w:r>
        <w:rPr>
          <w:spacing w:val="-1"/>
        </w:rPr>
        <w:t>inactivity,</w:t>
      </w:r>
      <w:r>
        <w:rPr>
          <w:spacing w:val="-6"/>
        </w:rPr>
        <w:t> </w:t>
      </w:r>
      <w:r>
        <w:rPr/>
        <w:t>stress</w:t>
      </w:r>
      <w:r>
        <w:rPr>
          <w:spacing w:val="94"/>
          <w:w w:val="99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depression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harmful</w:t>
      </w:r>
      <w:r>
        <w:rPr>
          <w:spacing w:val="-4"/>
        </w:rPr>
        <w:t> </w:t>
      </w:r>
      <w:r>
        <w:rPr/>
        <w:t>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alcohol.</w:t>
      </w:r>
      <w:r>
        <w:rPr/>
      </w:r>
    </w:p>
    <w:p>
      <w:pPr>
        <w:pStyle w:val="BodyText"/>
        <w:numPr>
          <w:ilvl w:val="0"/>
          <w:numId w:val="1"/>
        </w:numPr>
        <w:tabs>
          <w:tab w:pos="2440" w:val="left" w:leader="none"/>
        </w:tabs>
        <w:spacing w:line="240" w:lineRule="auto" w:before="0" w:after="0"/>
        <w:ind w:left="2439" w:right="1798" w:hanging="360"/>
        <w:jc w:val="left"/>
        <w:rPr>
          <w:sz w:val="13"/>
          <w:szCs w:val="13"/>
        </w:rPr>
      </w:pPr>
      <w:r>
        <w:rPr>
          <w:spacing w:val="-1"/>
        </w:rPr>
        <w:t>According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United</w:t>
      </w:r>
      <w:r>
        <w:rPr>
          <w:spacing w:val="-2"/>
        </w:rPr>
        <w:t> </w:t>
      </w:r>
      <w:r>
        <w:rPr/>
        <w:t>States</w:t>
      </w:r>
      <w:r>
        <w:rPr>
          <w:spacing w:val="-4"/>
        </w:rPr>
        <w:t> </w:t>
      </w:r>
      <w:r>
        <w:rPr>
          <w:spacing w:val="-1"/>
        </w:rPr>
        <w:t>Centers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Disease</w:t>
      </w:r>
      <w:r>
        <w:rPr>
          <w:spacing w:val="-4"/>
        </w:rPr>
        <w:t> </w:t>
      </w:r>
      <w:r>
        <w:rPr>
          <w:spacing w:val="-1"/>
        </w:rPr>
        <w:t>Control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Prevetion,</w:t>
      </w:r>
      <w:r>
        <w:rPr>
          <w:spacing w:val="-4"/>
        </w:rPr>
        <w:t> </w:t>
      </w:r>
      <w:r>
        <w:rPr/>
        <w:t>80%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deaths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71"/>
          <w:w w:val="99"/>
        </w:rPr>
        <w:t> </w:t>
      </w:r>
      <w:r>
        <w:rPr>
          <w:spacing w:val="-1"/>
        </w:rPr>
        <w:t>CHD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attributed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preventable</w:t>
      </w:r>
      <w:r>
        <w:rPr>
          <w:spacing w:val="-6"/>
        </w:rPr>
        <w:t> </w:t>
      </w:r>
      <w:r>
        <w:rPr/>
        <w:t>CHD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/>
        <w:t>factors.</w:t>
      </w:r>
      <w:r>
        <w:rPr>
          <w:position w:val="5"/>
          <w:sz w:val="13"/>
        </w:rPr>
        <w:t>2</w:t>
      </w:r>
      <w:r>
        <w:rPr>
          <w:sz w:val="13"/>
        </w:rPr>
      </w:r>
    </w:p>
    <w:p>
      <w:pPr>
        <w:spacing w:line="240" w:lineRule="auto" w:before="11"/>
        <w:rPr>
          <w:rFonts w:ascii="Franklin Gothic Book" w:hAnsi="Franklin Gothic Book" w:cs="Franklin Gothic Book" w:eastAsia="Franklin Gothic Book"/>
          <w:sz w:val="27"/>
          <w:szCs w:val="27"/>
        </w:rPr>
      </w:pPr>
    </w:p>
    <w:p>
      <w:pPr>
        <w:pStyle w:val="Heading2"/>
        <w:spacing w:line="240" w:lineRule="auto"/>
        <w:ind w:left="1360" w:right="0"/>
        <w:jc w:val="left"/>
      </w:pPr>
      <w:r>
        <w:rPr>
          <w:color w:val="1F3864"/>
          <w:spacing w:val="-1"/>
        </w:rPr>
        <w:t>Global</w:t>
      </w:r>
      <w:r>
        <w:rPr>
          <w:color w:val="1F3864"/>
          <w:spacing w:val="-9"/>
        </w:rPr>
        <w:t> </w:t>
      </w:r>
      <w:r>
        <w:rPr>
          <w:color w:val="1F3864"/>
          <w:spacing w:val="-1"/>
        </w:rPr>
        <w:t>Health</w:t>
      </w:r>
      <w:r>
        <w:rPr>
          <w:color w:val="1F3864"/>
          <w:spacing w:val="-7"/>
        </w:rPr>
        <w:t> </w:t>
      </w:r>
      <w:r>
        <w:rPr>
          <w:color w:val="1F3864"/>
          <w:spacing w:val="-1"/>
        </w:rPr>
        <w:t>Workforce</w:t>
      </w:r>
      <w:r>
        <w:rPr/>
      </w:r>
    </w:p>
    <w:p>
      <w:pPr>
        <w:pStyle w:val="BodyText"/>
        <w:numPr>
          <w:ilvl w:val="0"/>
          <w:numId w:val="1"/>
        </w:numPr>
        <w:tabs>
          <w:tab w:pos="2440" w:val="left" w:leader="none"/>
        </w:tabs>
        <w:spacing w:line="240" w:lineRule="auto" w:before="1" w:after="0"/>
        <w:ind w:left="2439" w:right="1798" w:hanging="359"/>
        <w:jc w:val="left"/>
      </w:pPr>
      <w:r>
        <w:rPr>
          <w:spacing w:val="-1"/>
        </w:rPr>
        <w:t>There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43</w:t>
      </w:r>
      <w:r>
        <w:rPr>
          <w:spacing w:val="-3"/>
        </w:rPr>
        <w:t> </w:t>
      </w:r>
      <w:r>
        <w:rPr>
          <w:spacing w:val="-1"/>
        </w:rPr>
        <w:t>million</w:t>
      </w:r>
      <w:r>
        <w:rPr>
          <w:spacing w:val="-5"/>
        </w:rPr>
        <w:t> </w:t>
      </w:r>
      <w:r>
        <w:rPr/>
        <w:t>global</w:t>
      </w:r>
      <w:r>
        <w:rPr>
          <w:spacing w:val="-5"/>
        </w:rPr>
        <w:t> </w:t>
      </w:r>
      <w:r>
        <w:rPr>
          <w:spacing w:val="-1"/>
        </w:rPr>
        <w:t>health</w:t>
      </w:r>
      <w:r>
        <w:rPr>
          <w:spacing w:val="-5"/>
        </w:rPr>
        <w:t> </w:t>
      </w:r>
      <w:r>
        <w:rPr>
          <w:spacing w:val="-1"/>
        </w:rPr>
        <w:t>care</w:t>
      </w:r>
      <w:r>
        <w:rPr>
          <w:spacing w:val="-5"/>
        </w:rPr>
        <w:t> </w:t>
      </w:r>
      <w:r>
        <w:rPr>
          <w:spacing w:val="-1"/>
        </w:rPr>
        <w:t>workers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2015: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>
          <w:spacing w:val="-1"/>
        </w:rPr>
        <w:t>million</w:t>
      </w:r>
      <w:r>
        <w:rPr>
          <w:spacing w:val="-5"/>
        </w:rPr>
        <w:t> </w:t>
      </w:r>
      <w:r>
        <w:rPr/>
        <w:t>MDs,</w:t>
      </w:r>
      <w:r>
        <w:rPr>
          <w:spacing w:val="-4"/>
        </w:rPr>
        <w:t> </w:t>
      </w:r>
      <w:r>
        <w:rPr/>
        <w:t>21</w:t>
      </w:r>
      <w:r>
        <w:rPr>
          <w:spacing w:val="-4"/>
        </w:rPr>
        <w:t> </w:t>
      </w:r>
      <w:r>
        <w:rPr>
          <w:spacing w:val="-1"/>
        </w:rPr>
        <w:t>million</w:t>
      </w:r>
      <w:r>
        <w:rPr>
          <w:spacing w:val="-4"/>
        </w:rPr>
        <w:t> </w:t>
      </w:r>
      <w:r>
        <w:rPr/>
        <w:t>nurses,</w:t>
      </w:r>
      <w:r>
        <w:rPr>
          <w:spacing w:val="70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>
          <w:spacing w:val="-1"/>
        </w:rPr>
        <w:t>million</w:t>
      </w:r>
      <w:r>
        <w:rPr>
          <w:spacing w:val="-6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1"/>
        </w:rPr>
        <w:t>workers.</w:t>
      </w:r>
      <w:r>
        <w:rPr/>
      </w:r>
    </w:p>
    <w:p>
      <w:pPr>
        <w:pStyle w:val="BodyText"/>
        <w:numPr>
          <w:ilvl w:val="0"/>
          <w:numId w:val="1"/>
        </w:numPr>
        <w:tabs>
          <w:tab w:pos="2440" w:val="left" w:leader="none"/>
        </w:tabs>
        <w:spacing w:line="240" w:lineRule="auto" w:before="2" w:after="0"/>
        <w:ind w:left="2439" w:right="1981" w:hanging="360"/>
        <w:jc w:val="left"/>
      </w:pP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estimated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2030,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shortage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healthcare</w:t>
      </w:r>
      <w:r>
        <w:rPr>
          <w:spacing w:val="-5"/>
        </w:rPr>
        <w:t> </w:t>
      </w:r>
      <w:r>
        <w:rPr>
          <w:spacing w:val="-1"/>
        </w:rPr>
        <w:t>workers</w:t>
      </w:r>
      <w:r>
        <w:rPr>
          <w:spacing w:val="-4"/>
        </w:rPr>
        <w:t> </w:t>
      </w:r>
      <w:r>
        <w:rPr/>
        <w:t>globally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about</w:t>
      </w:r>
      <w:r>
        <w:rPr>
          <w:spacing w:val="-3"/>
        </w:rPr>
        <w:t> </w:t>
      </w:r>
      <w:r>
        <w:rPr/>
        <w:t>17.4</w:t>
      </w:r>
      <w:r>
        <w:rPr>
          <w:spacing w:val="53"/>
          <w:w w:val="99"/>
        </w:rPr>
        <w:t> </w:t>
      </w:r>
      <w:r>
        <w:rPr>
          <w:spacing w:val="-1"/>
        </w:rPr>
        <w:t>million,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/>
        <w:t>2.6</w:t>
      </w:r>
      <w:r>
        <w:rPr>
          <w:spacing w:val="-3"/>
        </w:rPr>
        <w:t> </w:t>
      </w:r>
      <w:r>
        <w:rPr>
          <w:spacing w:val="-1"/>
        </w:rPr>
        <w:t>million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MDs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5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1"/>
        </w:rPr>
        <w:t>million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nurses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midwives.</w:t>
      </w:r>
      <w:r>
        <w:rPr/>
      </w:r>
    </w:p>
    <w:p>
      <w:pPr>
        <w:pStyle w:val="BodyText"/>
        <w:numPr>
          <w:ilvl w:val="0"/>
          <w:numId w:val="1"/>
        </w:numPr>
        <w:tabs>
          <w:tab w:pos="2440" w:val="left" w:leader="none"/>
        </w:tabs>
        <w:spacing w:line="240" w:lineRule="auto" w:before="0" w:after="0"/>
        <w:ind w:left="2439" w:right="0" w:hanging="360"/>
        <w:jc w:val="left"/>
        <w:rPr>
          <w:sz w:val="13"/>
          <w:szCs w:val="13"/>
        </w:rPr>
      </w:pPr>
      <w:r>
        <w:rPr>
          <w:spacing w:val="-1"/>
        </w:rPr>
        <w:t>The</w:t>
      </w:r>
      <w:r>
        <w:rPr>
          <w:spacing w:val="-7"/>
        </w:rPr>
        <w:t> </w:t>
      </w:r>
      <w:r>
        <w:rPr/>
        <w:t>largest</w:t>
      </w:r>
      <w:r>
        <w:rPr>
          <w:spacing w:val="-4"/>
        </w:rPr>
        <w:t> </w:t>
      </w:r>
      <w:r>
        <w:rPr/>
        <w:t>needs-based</w:t>
      </w:r>
      <w:r>
        <w:rPr>
          <w:spacing w:val="-4"/>
        </w:rPr>
        <w:t> </w:t>
      </w:r>
      <w:r>
        <w:rPr>
          <w:spacing w:val="-1"/>
        </w:rPr>
        <w:t>shortages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South</w:t>
      </w:r>
      <w:r>
        <w:rPr>
          <w:spacing w:val="-5"/>
        </w:rPr>
        <w:t> </w:t>
      </w:r>
      <w:r>
        <w:rPr>
          <w:spacing w:val="-1"/>
        </w:rPr>
        <w:t>East</w:t>
      </w:r>
      <w:r>
        <w:rPr>
          <w:spacing w:val="-5"/>
        </w:rPr>
        <w:t> </w:t>
      </w:r>
      <w:r>
        <w:rPr/>
        <w:t>Asian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African</w:t>
      </w:r>
      <w:r>
        <w:rPr>
          <w:spacing w:val="-3"/>
        </w:rPr>
        <w:t> </w:t>
      </w:r>
      <w:r>
        <w:rPr>
          <w:spacing w:val="-1"/>
        </w:rPr>
        <w:t>regions.</w:t>
      </w:r>
      <w:r>
        <w:rPr>
          <w:spacing w:val="-5"/>
        </w:rPr>
        <w:t> </w:t>
      </w:r>
      <w:r>
        <w:rPr>
          <w:position w:val="5"/>
          <w:sz w:val="13"/>
        </w:rPr>
        <w:t>3</w:t>
      </w:r>
      <w:r>
        <w:rPr>
          <w:sz w:val="13"/>
        </w:rPr>
      </w:r>
    </w:p>
    <w:p>
      <w:pPr>
        <w:spacing w:line="240" w:lineRule="auto" w:before="11"/>
        <w:rPr>
          <w:rFonts w:ascii="Franklin Gothic Book" w:hAnsi="Franklin Gothic Book" w:cs="Franklin Gothic Book" w:eastAsia="Franklin Gothic Book"/>
          <w:sz w:val="19"/>
          <w:szCs w:val="19"/>
        </w:rPr>
      </w:pPr>
    </w:p>
    <w:p>
      <w:pPr>
        <w:pStyle w:val="BodyText"/>
        <w:spacing w:line="226" w:lineRule="exact"/>
        <w:ind w:left="2080" w:right="0" w:firstLine="0"/>
        <w:jc w:val="left"/>
        <w:rPr>
          <w:rFonts w:ascii="Franklin Gothic Medium" w:hAnsi="Franklin Gothic Medium" w:cs="Franklin Gothic Medium" w:eastAsia="Franklin Gothic Medium"/>
        </w:rPr>
      </w:pPr>
      <w:r>
        <w:rPr>
          <w:rFonts w:ascii="Franklin Gothic Medium"/>
          <w:color w:val="1F3864"/>
          <w:spacing w:val="-1"/>
        </w:rPr>
        <w:t>Community</w:t>
      </w:r>
      <w:r>
        <w:rPr>
          <w:rFonts w:ascii="Franklin Gothic Medium"/>
          <w:color w:val="1F3864"/>
          <w:spacing w:val="-11"/>
        </w:rPr>
        <w:t> </w:t>
      </w:r>
      <w:r>
        <w:rPr>
          <w:rFonts w:ascii="Franklin Gothic Medium"/>
          <w:color w:val="1F3864"/>
          <w:spacing w:val="-1"/>
        </w:rPr>
        <w:t>Health</w:t>
      </w:r>
      <w:r>
        <w:rPr>
          <w:rFonts w:ascii="Franklin Gothic Medium"/>
          <w:color w:val="1F3864"/>
          <w:spacing w:val="-11"/>
        </w:rPr>
        <w:t> </w:t>
      </w:r>
      <w:r>
        <w:rPr>
          <w:rFonts w:ascii="Franklin Gothic Medium"/>
          <w:color w:val="1F3864"/>
        </w:rPr>
        <w:t>Workers</w:t>
      </w:r>
      <w:r>
        <w:rPr>
          <w:rFonts w:ascii="Franklin Gothic Medium"/>
        </w:rPr>
      </w:r>
    </w:p>
    <w:p>
      <w:pPr>
        <w:pStyle w:val="BodyText"/>
        <w:spacing w:line="240" w:lineRule="auto"/>
        <w:ind w:left="2079" w:right="2286" w:firstLine="0"/>
        <w:jc w:val="both"/>
      </w:pPr>
      <w:r>
        <w:rPr/>
        <w:t>Community</w:t>
      </w:r>
      <w:r>
        <w:rPr>
          <w:spacing w:val="-7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/>
        <w:t>workers</w:t>
      </w:r>
      <w:r>
        <w:rPr>
          <w:spacing w:val="-5"/>
        </w:rPr>
        <w:t> </w:t>
      </w:r>
      <w:r>
        <w:rPr>
          <w:spacing w:val="-1"/>
        </w:rPr>
        <w:t>(CHW)</w:t>
      </w:r>
      <w:r>
        <w:rPr>
          <w:spacing w:val="-7"/>
        </w:rPr>
        <w:t> </w:t>
      </w:r>
      <w:r>
        <w:rPr/>
        <w:t>include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1"/>
        </w:rPr>
        <w:t>advisors,</w:t>
      </w:r>
      <w:r>
        <w:rPr>
          <w:spacing w:val="-5"/>
        </w:rPr>
        <w:t> </w:t>
      </w:r>
      <w:r>
        <w:rPr>
          <w:spacing w:val="-1"/>
        </w:rPr>
        <w:t>lay</w:t>
      </w:r>
      <w:r>
        <w:rPr>
          <w:spacing w:val="-7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/>
        <w:t>advocates,</w:t>
      </w:r>
      <w:r>
        <w:rPr>
          <w:spacing w:val="58"/>
          <w:w w:val="99"/>
        </w:rPr>
        <w:t> </w:t>
      </w:r>
      <w:r>
        <w:rPr>
          <w:spacing w:val="-1"/>
        </w:rPr>
        <w:t>outreach</w:t>
      </w:r>
      <w:r>
        <w:rPr>
          <w:spacing w:val="-6"/>
        </w:rPr>
        <w:t> </w:t>
      </w:r>
      <w:r>
        <w:rPr>
          <w:spacing w:val="-1"/>
        </w:rPr>
        <w:t>educators,</w:t>
      </w:r>
      <w:r>
        <w:rPr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>
          <w:spacing w:val="-1"/>
        </w:rPr>
        <w:t>representatives,</w:t>
      </w:r>
      <w:r>
        <w:rPr>
          <w:spacing w:val="-6"/>
        </w:rPr>
        <w:t> </w:t>
      </w:r>
      <w:r>
        <w:rPr>
          <w:spacing w:val="-1"/>
        </w:rPr>
        <w:t>peer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1"/>
        </w:rPr>
        <w:t>promoters,</w:t>
      </w:r>
      <w:r>
        <w:rPr>
          <w:spacing w:val="-6"/>
        </w:rPr>
        <w:t> </w:t>
      </w:r>
      <w:r>
        <w:rPr>
          <w:spacing w:val="-1"/>
        </w:rPr>
        <w:t>peer</w:t>
      </w:r>
      <w:r>
        <w:rPr>
          <w:spacing w:val="-6"/>
        </w:rPr>
        <w:t> </w:t>
      </w:r>
      <w:r>
        <w:rPr/>
        <w:t>health</w:t>
      </w:r>
      <w:r>
        <w:rPr>
          <w:spacing w:val="111"/>
          <w:w w:val="99"/>
        </w:rPr>
        <w:t> </w:t>
      </w:r>
      <w:r>
        <w:rPr>
          <w:spacing w:val="-1"/>
        </w:rPr>
        <w:t>educators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others</w:t>
      </w:r>
      <w:r>
        <w:rPr>
          <w:spacing w:val="-6"/>
        </w:rPr>
        <w:t> </w:t>
      </w:r>
      <w:r>
        <w:rPr>
          <w:spacing w:val="-1"/>
        </w:rPr>
        <w:t>who:</w:t>
      </w:r>
      <w:r>
        <w:rPr/>
      </w:r>
    </w:p>
    <w:p>
      <w:pPr>
        <w:pStyle w:val="BodyText"/>
        <w:numPr>
          <w:ilvl w:val="1"/>
          <w:numId w:val="1"/>
        </w:numPr>
        <w:tabs>
          <w:tab w:pos="3160" w:val="left" w:leader="none"/>
        </w:tabs>
        <w:spacing w:line="244" w:lineRule="exact" w:before="2" w:after="0"/>
        <w:ind w:left="3159" w:right="0" w:hanging="360"/>
        <w:jc w:val="left"/>
      </w:pPr>
      <w:r>
        <w:rPr/>
        <w:t>Promote</w:t>
      </w:r>
      <w:r>
        <w:rPr>
          <w:spacing w:val="-9"/>
        </w:rPr>
        <w:t> </w:t>
      </w:r>
      <w:r>
        <w:rPr>
          <w:spacing w:val="-1"/>
        </w:rPr>
        <w:t>linkages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local</w:t>
      </w:r>
      <w:r>
        <w:rPr>
          <w:spacing w:val="-8"/>
        </w:rPr>
        <w:t> </w:t>
      </w:r>
      <w:r>
        <w:rPr/>
        <w:t>communities</w:t>
      </w:r>
      <w:r>
        <w:rPr/>
      </w:r>
    </w:p>
    <w:p>
      <w:pPr>
        <w:pStyle w:val="BodyText"/>
        <w:numPr>
          <w:ilvl w:val="1"/>
          <w:numId w:val="1"/>
        </w:numPr>
        <w:tabs>
          <w:tab w:pos="3160" w:val="left" w:leader="none"/>
        </w:tabs>
        <w:spacing w:line="240" w:lineRule="auto" w:before="0" w:after="0"/>
        <w:ind w:left="3159" w:right="2309" w:hanging="360"/>
        <w:jc w:val="left"/>
      </w:pPr>
      <w:r>
        <w:rPr>
          <w:spacing w:val="-1"/>
        </w:rPr>
        <w:t>Are</w:t>
      </w:r>
      <w:r>
        <w:rPr>
          <w:spacing w:val="-7"/>
        </w:rPr>
        <w:t> </w:t>
      </w:r>
      <w:r>
        <w:rPr/>
        <w:t>generally</w:t>
      </w:r>
      <w:r>
        <w:rPr>
          <w:spacing w:val="-7"/>
        </w:rPr>
        <w:t> </w:t>
      </w:r>
      <w:r>
        <w:rPr/>
        <w:t>trusted,</w:t>
      </w:r>
      <w:r>
        <w:rPr>
          <w:spacing w:val="-6"/>
        </w:rPr>
        <w:t> </w:t>
      </w:r>
      <w:r>
        <w:rPr>
          <w:spacing w:val="-1"/>
        </w:rPr>
        <w:t>bilingual,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provide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1"/>
        </w:rPr>
        <w:t>collection,</w:t>
      </w:r>
      <w:r>
        <w:rPr>
          <w:spacing w:val="-5"/>
        </w:rPr>
        <w:t> </w:t>
      </w:r>
      <w:r>
        <w:rPr>
          <w:spacing w:val="-1"/>
        </w:rPr>
        <w:t>outreach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case</w:t>
      </w:r>
      <w:r>
        <w:rPr>
          <w:spacing w:val="65"/>
          <w:w w:val="99"/>
        </w:rPr>
        <w:t> </w:t>
      </w:r>
      <w:r>
        <w:rPr/>
        <w:t>management,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culturally</w:t>
      </w:r>
      <w:r>
        <w:rPr>
          <w:spacing w:val="-8"/>
        </w:rPr>
        <w:t> </w:t>
      </w:r>
      <w:r>
        <w:rPr>
          <w:spacing w:val="-1"/>
        </w:rPr>
        <w:t>responsive</w:t>
      </w:r>
      <w:r>
        <w:rPr>
          <w:spacing w:val="-7"/>
        </w:rPr>
        <w:t> </w:t>
      </w:r>
      <w:r>
        <w:rPr>
          <w:spacing w:val="-1"/>
        </w:rPr>
        <w:t>public</w:t>
      </w:r>
      <w:r>
        <w:rPr>
          <w:spacing w:val="-8"/>
        </w:rPr>
        <w:t> </w:t>
      </w:r>
      <w:r>
        <w:rPr>
          <w:spacing w:val="-1"/>
        </w:rPr>
        <w:t>health</w:t>
      </w:r>
      <w:r>
        <w:rPr>
          <w:spacing w:val="-9"/>
        </w:rPr>
        <w:t> </w:t>
      </w:r>
      <w:r>
        <w:rPr>
          <w:spacing w:val="-1"/>
        </w:rPr>
        <w:t>interventions</w:t>
      </w:r>
      <w:r>
        <w:rPr/>
      </w:r>
    </w:p>
    <w:p>
      <w:pPr>
        <w:pStyle w:val="BodyText"/>
        <w:numPr>
          <w:ilvl w:val="1"/>
          <w:numId w:val="1"/>
        </w:numPr>
        <w:tabs>
          <w:tab w:pos="3160" w:val="left" w:leader="none"/>
        </w:tabs>
        <w:spacing w:line="245" w:lineRule="exact" w:before="2" w:after="0"/>
        <w:ind w:left="3159" w:right="0" w:hanging="360"/>
        <w:jc w:val="left"/>
      </w:pPr>
      <w:r>
        <w:rPr/>
        <w:t>Have</w:t>
      </w:r>
      <w:r>
        <w:rPr>
          <w:spacing w:val="-6"/>
        </w:rPr>
        <w:t> </w:t>
      </w:r>
      <w:r>
        <w:rPr>
          <w:spacing w:val="-1"/>
        </w:rPr>
        <w:t>been</w:t>
      </w:r>
      <w:r>
        <w:rPr>
          <w:spacing w:val="-5"/>
        </w:rPr>
        <w:t> </w:t>
      </w:r>
      <w:r>
        <w:rPr>
          <w:spacing w:val="-1"/>
        </w:rPr>
        <w:t>shown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cost</w:t>
      </w:r>
      <w:r>
        <w:rPr>
          <w:spacing w:val="-4"/>
        </w:rPr>
        <w:t> </w:t>
      </w:r>
      <w:r>
        <w:rPr>
          <w:spacing w:val="-1"/>
        </w:rPr>
        <w:t>effective</w:t>
      </w:r>
      <w:r>
        <w:rPr/>
      </w:r>
    </w:p>
    <w:p>
      <w:pPr>
        <w:pStyle w:val="BodyText"/>
        <w:numPr>
          <w:ilvl w:val="1"/>
          <w:numId w:val="1"/>
        </w:numPr>
        <w:tabs>
          <w:tab w:pos="3160" w:val="left" w:leader="none"/>
        </w:tabs>
        <w:spacing w:line="245" w:lineRule="exact" w:before="0" w:after="0"/>
        <w:ind w:left="3159" w:right="0" w:hanging="360"/>
        <w:jc w:val="left"/>
      </w:pP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part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Heart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-1"/>
        </w:rPr>
        <w:t>Team</w:t>
      </w:r>
      <w:r>
        <w:rPr>
          <w:spacing w:val="-3"/>
        </w:rPr>
        <w:t> </w:t>
      </w:r>
      <w:r>
        <w:rPr/>
        <w:t>(nurse</w:t>
      </w:r>
      <w:r>
        <w:rPr>
          <w:spacing w:val="-6"/>
        </w:rPr>
        <w:t> </w:t>
      </w:r>
      <w:r>
        <w:rPr>
          <w:spacing w:val="-1"/>
        </w:rPr>
        <w:t>practitioners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CHW)</w:t>
      </w:r>
      <w:r>
        <w:rPr/>
      </w:r>
    </w:p>
    <w:p>
      <w:pPr>
        <w:pStyle w:val="BodyText"/>
        <w:numPr>
          <w:ilvl w:val="1"/>
          <w:numId w:val="1"/>
        </w:numPr>
        <w:tabs>
          <w:tab w:pos="3160" w:val="left" w:leader="none"/>
        </w:tabs>
        <w:spacing w:line="240" w:lineRule="auto" w:before="0" w:after="0"/>
        <w:ind w:left="3159" w:right="1831" w:hanging="360"/>
        <w:jc w:val="left"/>
        <w:rPr>
          <w:rFonts w:ascii="Franklin Gothic Medium" w:hAnsi="Franklin Gothic Medium" w:cs="Franklin Gothic Medium" w:eastAsia="Franklin Gothic Medium"/>
          <w:sz w:val="13"/>
          <w:szCs w:val="13"/>
        </w:rPr>
      </w:pPr>
      <w:r>
        <w:rPr>
          <w:spacing w:val="-1"/>
        </w:rPr>
        <w:t>Provide</w:t>
      </w:r>
      <w:r>
        <w:rPr>
          <w:spacing w:val="-7"/>
        </w:rPr>
        <w:t> </w:t>
      </w:r>
      <w:r>
        <w:rPr>
          <w:spacing w:val="-1"/>
        </w:rPr>
        <w:t>guideline-based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improve</w:t>
      </w:r>
      <w:r>
        <w:rPr>
          <w:spacing w:val="-7"/>
        </w:rPr>
        <w:t> </w:t>
      </w:r>
      <w:r>
        <w:rPr/>
        <w:t>CVD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factors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perceptions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chronic</w:t>
      </w:r>
      <w:r>
        <w:rPr>
          <w:spacing w:val="89"/>
          <w:w w:val="99"/>
        </w:rPr>
        <w:t> </w:t>
      </w:r>
      <w:r>
        <w:rPr>
          <w:spacing w:val="-1"/>
        </w:rPr>
        <w:t>illness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high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>
          <w:spacing w:val="-1"/>
        </w:rPr>
        <w:t>patients</w:t>
      </w:r>
      <w:r>
        <w:rPr>
          <w:spacing w:val="-3"/>
        </w:rPr>
        <w:t> </w:t>
      </w:r>
      <w:r>
        <w:rPr>
          <w:rFonts w:ascii="Franklin Gothic Medium"/>
          <w:position w:val="5"/>
          <w:sz w:val="13"/>
        </w:rPr>
        <w:t>4,5,6</w:t>
      </w:r>
      <w:r>
        <w:rPr>
          <w:rFonts w:ascii="Franklin Gothic Medium"/>
          <w:sz w:val="13"/>
        </w:rPr>
      </w:r>
    </w:p>
    <w:p>
      <w:pPr>
        <w:spacing w:line="240" w:lineRule="auto" w:before="9"/>
        <w:rPr>
          <w:rFonts w:ascii="Franklin Gothic Medium" w:hAnsi="Franklin Gothic Medium" w:cs="Franklin Gothic Medium" w:eastAsia="Franklin Gothic Medium"/>
          <w:sz w:val="27"/>
          <w:szCs w:val="27"/>
        </w:rPr>
      </w:pPr>
    </w:p>
    <w:p>
      <w:pPr>
        <w:pStyle w:val="Heading2"/>
        <w:spacing w:line="240" w:lineRule="auto"/>
        <w:ind w:left="1360" w:right="0"/>
        <w:jc w:val="left"/>
      </w:pPr>
      <w:r>
        <w:rPr>
          <w:color w:val="1F3864"/>
          <w:spacing w:val="-1"/>
        </w:rPr>
        <w:t>The</w:t>
      </w:r>
      <w:r>
        <w:rPr>
          <w:color w:val="1F3864"/>
          <w:spacing w:val="-6"/>
        </w:rPr>
        <w:t> </w:t>
      </w:r>
      <w:r>
        <w:rPr>
          <w:color w:val="1F3864"/>
        </w:rPr>
        <w:t>Future</w:t>
      </w:r>
      <w:r>
        <w:rPr>
          <w:color w:val="1F3864"/>
          <w:spacing w:val="-7"/>
        </w:rPr>
        <w:t> </w:t>
      </w:r>
      <w:r>
        <w:rPr>
          <w:color w:val="1F3864"/>
        </w:rPr>
        <w:t>of</w:t>
      </w:r>
      <w:r>
        <w:rPr>
          <w:color w:val="1F3864"/>
          <w:spacing w:val="-4"/>
        </w:rPr>
        <w:t> </w:t>
      </w:r>
      <w:r>
        <w:rPr>
          <w:color w:val="1F3864"/>
          <w:spacing w:val="-1"/>
        </w:rPr>
        <w:t>Nursing</w:t>
      </w:r>
      <w:r>
        <w:rPr/>
      </w:r>
    </w:p>
    <w:p>
      <w:pPr>
        <w:pStyle w:val="BodyText"/>
        <w:spacing w:line="240" w:lineRule="auto" w:before="2"/>
        <w:ind w:left="1360" w:right="0" w:firstLine="0"/>
        <w:jc w:val="left"/>
      </w:pPr>
      <w:r>
        <w:rPr>
          <w:spacing w:val="-1"/>
        </w:rPr>
        <w:t>The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Medicine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future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nursing</w:t>
      </w:r>
      <w:r>
        <w:rPr>
          <w:spacing w:val="-4"/>
        </w:rPr>
        <w:t> </w:t>
      </w:r>
      <w:r>
        <w:rPr/>
        <w:t>stated</w:t>
      </w:r>
      <w:r>
        <w:rPr>
          <w:spacing w:val="-4"/>
        </w:rPr>
        <w:t> </w:t>
      </w:r>
      <w:r>
        <w:rPr/>
        <w:t>that:</w:t>
      </w:r>
      <w:r>
        <w:rPr/>
      </w:r>
    </w:p>
    <w:p>
      <w:pPr>
        <w:pStyle w:val="BodyText"/>
        <w:numPr>
          <w:ilvl w:val="0"/>
          <w:numId w:val="3"/>
        </w:numPr>
        <w:tabs>
          <w:tab w:pos="2081" w:val="left" w:leader="none"/>
        </w:tabs>
        <w:spacing w:line="240" w:lineRule="auto" w:before="0" w:after="0"/>
        <w:ind w:left="2080" w:right="1981" w:hanging="360"/>
        <w:jc w:val="left"/>
      </w:pPr>
      <w:r>
        <w:rPr/>
        <w:t>Mentorship</w:t>
      </w:r>
      <w:r>
        <w:rPr>
          <w:spacing w:val="-8"/>
        </w:rPr>
        <w:t> </w:t>
      </w:r>
      <w:r>
        <w:rPr>
          <w:spacing w:val="-1"/>
        </w:rPr>
        <w:t>programs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accomplish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transformation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nursing</w:t>
      </w:r>
      <w:r>
        <w:rPr>
          <w:spacing w:val="-7"/>
        </w:rPr>
        <w:t> </w:t>
      </w:r>
      <w:r>
        <w:rPr/>
        <w:t>leadership</w:t>
      </w:r>
      <w:r>
        <w:rPr>
          <w:spacing w:val="-8"/>
        </w:rPr>
        <w:t> </w:t>
      </w:r>
      <w:r>
        <w:rPr/>
        <w:t>and</w:t>
      </w:r>
      <w:r>
        <w:rPr>
          <w:spacing w:val="68"/>
          <w:w w:val="99"/>
        </w:rPr>
        <w:t> </w:t>
      </w:r>
      <w:r>
        <w:rPr>
          <w:spacing w:val="-1"/>
        </w:rPr>
        <w:t>how</w:t>
      </w:r>
      <w:r>
        <w:rPr>
          <w:spacing w:val="-6"/>
        </w:rPr>
        <w:t> </w:t>
      </w:r>
      <w:r>
        <w:rPr>
          <w:spacing w:val="-1"/>
        </w:rPr>
        <w:t>nurses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viewed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professionals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public.</w:t>
      </w:r>
      <w:r>
        <w:rPr/>
      </w:r>
    </w:p>
    <w:p>
      <w:pPr>
        <w:pStyle w:val="BodyText"/>
        <w:numPr>
          <w:ilvl w:val="0"/>
          <w:numId w:val="3"/>
        </w:numPr>
        <w:tabs>
          <w:tab w:pos="2080" w:val="left" w:leader="none"/>
        </w:tabs>
        <w:spacing w:line="240" w:lineRule="auto" w:before="0" w:after="0"/>
        <w:ind w:left="2079" w:right="1593" w:hanging="360"/>
        <w:jc w:val="left"/>
      </w:pPr>
      <w:r>
        <w:rPr/>
        <w:t>A</w:t>
      </w:r>
      <w:r>
        <w:rPr>
          <w:spacing w:val="-6"/>
        </w:rPr>
        <w:t> </w:t>
      </w:r>
      <w:r>
        <w:rPr>
          <w:spacing w:val="-1"/>
        </w:rPr>
        <w:t>style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leadership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involves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others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full</w:t>
      </w:r>
      <w:r>
        <w:rPr>
          <w:spacing w:val="-4"/>
        </w:rPr>
        <w:t> </w:t>
      </w:r>
      <w:r>
        <w:rPr>
          <w:spacing w:val="-1"/>
        </w:rPr>
        <w:t>partners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context</w:t>
      </w:r>
      <w:r>
        <w:rPr>
          <w:spacing w:val="-4"/>
        </w:rPr>
        <w:t> </w:t>
      </w:r>
      <w:r>
        <w:rPr>
          <w:spacing w:val="-1"/>
        </w:rPr>
        <w:t>of </w:t>
      </w:r>
      <w:r>
        <w:rPr/>
        <w:t>mutual</w:t>
      </w:r>
      <w:r>
        <w:rPr>
          <w:spacing w:val="-5"/>
        </w:rPr>
        <w:t> </w:t>
      </w:r>
      <w:r>
        <w:rPr>
          <w:spacing w:val="-1"/>
        </w:rPr>
        <w:t>respect</w:t>
      </w:r>
      <w:r>
        <w:rPr>
          <w:spacing w:val="73"/>
          <w:w w:val="99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collaboration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required.</w:t>
      </w:r>
      <w:r>
        <w:rPr/>
      </w:r>
    </w:p>
    <w:p>
      <w:pPr>
        <w:pStyle w:val="BodyText"/>
        <w:numPr>
          <w:ilvl w:val="0"/>
          <w:numId w:val="3"/>
        </w:numPr>
        <w:tabs>
          <w:tab w:pos="2080" w:val="left" w:leader="none"/>
        </w:tabs>
        <w:spacing w:line="240" w:lineRule="auto" w:before="2" w:after="0"/>
        <w:ind w:left="2079" w:right="1593" w:hanging="360"/>
        <w:jc w:val="left"/>
      </w:pPr>
      <w:r>
        <w:rPr/>
        <w:t>Nurses,</w:t>
      </w:r>
      <w:r>
        <w:rPr>
          <w:spacing w:val="-7"/>
        </w:rPr>
        <w:t> </w:t>
      </w:r>
      <w:r>
        <w:rPr>
          <w:spacing w:val="-1"/>
        </w:rPr>
        <w:t>nursing</w:t>
      </w:r>
      <w:r>
        <w:rPr>
          <w:spacing w:val="-7"/>
        </w:rPr>
        <w:t> </w:t>
      </w:r>
      <w:r>
        <w:rPr>
          <w:spacing w:val="-1"/>
        </w:rPr>
        <w:t>education</w:t>
      </w:r>
      <w:r>
        <w:rPr>
          <w:spacing w:val="-7"/>
        </w:rPr>
        <w:t> </w:t>
      </w:r>
      <w:r>
        <w:rPr/>
        <w:t>programs,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nursing</w:t>
      </w:r>
      <w:r>
        <w:rPr>
          <w:spacing w:val="-7"/>
        </w:rPr>
        <w:t> </w:t>
      </w:r>
      <w:r>
        <w:rPr>
          <w:spacing w:val="-1"/>
        </w:rPr>
        <w:t>associations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7"/>
        </w:rPr>
        <w:t> </w:t>
      </w:r>
      <w:r>
        <w:rPr>
          <w:spacing w:val="-1"/>
        </w:rPr>
        <w:t>prepare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nursing</w:t>
      </w:r>
      <w:r>
        <w:rPr>
          <w:spacing w:val="-7"/>
        </w:rPr>
        <w:t> </w:t>
      </w:r>
      <w:r>
        <w:rPr>
          <w:spacing w:val="-1"/>
        </w:rPr>
        <w:t>workforce</w:t>
      </w:r>
      <w:r>
        <w:rPr>
          <w:spacing w:val="109"/>
          <w:w w:val="99"/>
        </w:rPr>
        <w:t> </w:t>
      </w:r>
      <w:r>
        <w:rPr/>
        <w:t>to</w:t>
      </w:r>
      <w:r>
        <w:rPr>
          <w:spacing w:val="-7"/>
        </w:rPr>
        <w:t> </w:t>
      </w:r>
      <w:r>
        <w:rPr/>
        <w:t>assume</w:t>
      </w:r>
      <w:r>
        <w:rPr>
          <w:spacing w:val="-7"/>
        </w:rPr>
        <w:t> </w:t>
      </w:r>
      <w:r>
        <w:rPr>
          <w:spacing w:val="-1"/>
        </w:rPr>
        <w:t>leadership</w:t>
      </w:r>
      <w:r>
        <w:rPr>
          <w:spacing w:val="-7"/>
        </w:rPr>
        <w:t> </w:t>
      </w:r>
      <w:r>
        <w:rPr>
          <w:spacing w:val="-1"/>
        </w:rPr>
        <w:t>positions</w:t>
      </w:r>
      <w:r>
        <w:rPr>
          <w:spacing w:val="-5"/>
        </w:rPr>
        <w:t> </w:t>
      </w:r>
      <w:r>
        <w:rPr>
          <w:spacing w:val="-1"/>
        </w:rPr>
        <w:t>across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levels.</w:t>
      </w:r>
      <w:r>
        <w:rPr/>
      </w:r>
    </w:p>
    <w:p>
      <w:pPr>
        <w:pStyle w:val="BodyText"/>
        <w:numPr>
          <w:ilvl w:val="0"/>
          <w:numId w:val="3"/>
        </w:numPr>
        <w:tabs>
          <w:tab w:pos="2080" w:val="left" w:leader="none"/>
        </w:tabs>
        <w:spacing w:line="240" w:lineRule="auto" w:before="0" w:after="0"/>
        <w:ind w:left="2079" w:right="2146" w:hanging="360"/>
        <w:jc w:val="left"/>
      </w:pPr>
      <w:r>
        <w:rPr>
          <w:spacing w:val="-1"/>
        </w:rPr>
        <w:t>Public,</w:t>
      </w:r>
      <w:r>
        <w:rPr>
          <w:spacing w:val="-6"/>
        </w:rPr>
        <w:t> </w:t>
      </w:r>
      <w:r>
        <w:rPr>
          <w:spacing w:val="-1"/>
        </w:rPr>
        <w:t>private,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governmental</w:t>
      </w:r>
      <w:r>
        <w:rPr>
          <w:spacing w:val="-6"/>
        </w:rPr>
        <w:t> </w:t>
      </w:r>
      <w:r>
        <w:rPr>
          <w:spacing w:val="-1"/>
        </w:rPr>
        <w:t>health</w:t>
      </w:r>
      <w:r>
        <w:rPr>
          <w:spacing w:val="-7"/>
        </w:rPr>
        <w:t> </w:t>
      </w:r>
      <w:r>
        <w:rPr>
          <w:spacing w:val="-1"/>
        </w:rPr>
        <w:t>care</w:t>
      </w:r>
      <w:r>
        <w:rPr>
          <w:spacing w:val="-7"/>
        </w:rPr>
        <w:t> </w:t>
      </w:r>
      <w:r>
        <w:rPr>
          <w:spacing w:val="-1"/>
        </w:rPr>
        <w:t>decision</w:t>
      </w:r>
      <w:r>
        <w:rPr>
          <w:spacing w:val="-7"/>
        </w:rPr>
        <w:t> </w:t>
      </w:r>
      <w:r>
        <w:rPr/>
        <w:t>makers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6"/>
        </w:rPr>
        <w:t> </w:t>
      </w:r>
      <w:r>
        <w:rPr>
          <w:spacing w:val="-1"/>
        </w:rPr>
        <w:t>ensure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leadership</w:t>
      </w:r>
      <w:r>
        <w:rPr>
          <w:spacing w:val="95"/>
          <w:w w:val="99"/>
        </w:rPr>
        <w:t> </w:t>
      </w:r>
      <w:r>
        <w:rPr>
          <w:spacing w:val="-1"/>
        </w:rPr>
        <w:t>positions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available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filled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nurses.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848" w:top="640" w:bottom="1040" w:left="80" w:right="100"/>
        </w:sectPr>
      </w:pPr>
    </w:p>
    <w:p>
      <w:pPr>
        <w:spacing w:line="240" w:lineRule="auto" w:before="1"/>
        <w:rPr>
          <w:rFonts w:ascii="Franklin Gothic Book" w:hAnsi="Franklin Gothic Book" w:cs="Franklin Gothic Book" w:eastAsia="Franklin Gothic Book"/>
          <w:sz w:val="7"/>
          <w:szCs w:val="7"/>
        </w:rPr>
      </w:pPr>
    </w:p>
    <w:p>
      <w:pPr>
        <w:spacing w:line="200" w:lineRule="atLeast"/>
        <w:ind w:left="120" w:right="0" w:firstLine="0"/>
        <w:rPr>
          <w:rFonts w:ascii="Franklin Gothic Book" w:hAnsi="Franklin Gothic Book" w:cs="Franklin Gothic Book" w:eastAsia="Franklin Gothic Book"/>
          <w:sz w:val="20"/>
          <w:szCs w:val="20"/>
        </w:rPr>
      </w:pPr>
      <w:r>
        <w:rPr>
          <w:rFonts w:ascii="Franklin Gothic Book" w:hAnsi="Franklin Gothic Book" w:cs="Franklin Gothic Book" w:eastAsia="Franklin Gothic Book"/>
          <w:sz w:val="20"/>
          <w:szCs w:val="20"/>
        </w:rPr>
        <w:drawing>
          <wp:inline distT="0" distB="0" distL="0" distR="0">
            <wp:extent cx="5988627" cy="81076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627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 w:cs="Franklin Gothic Book" w:eastAsia="Franklin Gothic Book"/>
          <w:sz w:val="20"/>
          <w:szCs w:val="20"/>
        </w:rPr>
      </w:r>
    </w:p>
    <w:p>
      <w:pPr>
        <w:spacing w:line="240" w:lineRule="auto" w:before="4"/>
        <w:rPr>
          <w:rFonts w:ascii="Franklin Gothic Book" w:hAnsi="Franklin Gothic Book" w:cs="Franklin Gothic Book" w:eastAsia="Franklin Gothic Book"/>
          <w:sz w:val="18"/>
          <w:szCs w:val="18"/>
        </w:rPr>
      </w:pPr>
    </w:p>
    <w:p>
      <w:pPr>
        <w:pStyle w:val="Heading2"/>
        <w:spacing w:line="240" w:lineRule="auto" w:before="74"/>
        <w:ind w:right="0"/>
        <w:jc w:val="left"/>
      </w:pPr>
      <w:r>
        <w:rPr>
          <w:color w:val="1F3864"/>
          <w:spacing w:val="-1"/>
        </w:rPr>
        <w:t>The</w:t>
      </w:r>
      <w:r>
        <w:rPr>
          <w:color w:val="1F3864"/>
          <w:spacing w:val="-7"/>
        </w:rPr>
        <w:t> </w:t>
      </w:r>
      <w:r>
        <w:rPr>
          <w:color w:val="1F3864"/>
        </w:rPr>
        <w:t>Future</w:t>
      </w:r>
      <w:r>
        <w:rPr>
          <w:color w:val="1F3864"/>
          <w:spacing w:val="-6"/>
        </w:rPr>
        <w:t> </w:t>
      </w:r>
      <w:r>
        <w:rPr>
          <w:color w:val="1F3864"/>
        </w:rPr>
        <w:t>of</w:t>
      </w:r>
      <w:r>
        <w:rPr>
          <w:color w:val="1F3864"/>
          <w:spacing w:val="-5"/>
        </w:rPr>
        <w:t> </w:t>
      </w:r>
      <w:r>
        <w:rPr>
          <w:color w:val="1F3864"/>
          <w:spacing w:val="-1"/>
        </w:rPr>
        <w:t>Nursing</w:t>
      </w:r>
      <w:r>
        <w:rPr>
          <w:color w:val="1F3864"/>
          <w:spacing w:val="-4"/>
        </w:rPr>
        <w:t> </w:t>
      </w:r>
      <w:r>
        <w:rPr>
          <w:color w:val="1F3864"/>
        </w:rPr>
        <w:t>cont.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5" w:lineRule="exact" w:before="3" w:after="0"/>
        <w:ind w:left="840" w:right="0" w:hanging="360"/>
        <w:jc w:val="left"/>
      </w:pPr>
      <w:r>
        <w:rPr/>
        <w:t>Nurses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increasingly</w:t>
      </w:r>
      <w:r>
        <w:rPr>
          <w:spacing w:val="-6"/>
        </w:rPr>
        <w:t> </w:t>
      </w:r>
      <w:r>
        <w:rPr/>
        <w:t>called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act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primary</w:t>
      </w:r>
      <w:r>
        <w:rPr>
          <w:spacing w:val="-4"/>
        </w:rPr>
        <w:t> </w:t>
      </w:r>
      <w:r>
        <w:rPr>
          <w:spacing w:val="-1"/>
        </w:rPr>
        <w:t>care</w:t>
      </w:r>
      <w:r>
        <w:rPr>
          <w:spacing w:val="-6"/>
        </w:rPr>
        <w:t> </w:t>
      </w:r>
      <w:r>
        <w:rPr>
          <w:spacing w:val="-1"/>
        </w:rPr>
        <w:t>providers.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59"/>
        <w:jc w:val="left"/>
      </w:pPr>
      <w:r>
        <w:rPr/>
        <w:t>Nurses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asked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>
          <w:spacing w:val="-1"/>
        </w:rPr>
        <w:t>patients</w:t>
      </w:r>
      <w:r>
        <w:rPr>
          <w:spacing w:val="-5"/>
        </w:rPr>
        <w:t> </w:t>
      </w:r>
      <w:r>
        <w:rPr/>
        <w:t>manage</w:t>
      </w:r>
      <w:r>
        <w:rPr>
          <w:spacing w:val="-6"/>
        </w:rPr>
        <w:t> </w:t>
      </w:r>
      <w:r>
        <w:rPr>
          <w:spacing w:val="-1"/>
        </w:rPr>
        <w:t>chronic</w:t>
      </w:r>
      <w:r>
        <w:rPr>
          <w:spacing w:val="-4"/>
        </w:rPr>
        <w:t> </w:t>
      </w:r>
      <w:r>
        <w:rPr/>
        <w:t>illnesses.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59"/>
        <w:jc w:val="left"/>
        <w:rPr>
          <w:sz w:val="13"/>
          <w:szCs w:val="13"/>
        </w:rPr>
      </w:pPr>
      <w:r>
        <w:rPr/>
        <w:t>Nurses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members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multi-disciplinary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teams.</w:t>
      </w:r>
      <w:r>
        <w:rPr>
          <w:spacing w:val="-6"/>
        </w:rPr>
        <w:t> </w:t>
      </w:r>
      <w:r>
        <w:rPr>
          <w:position w:val="5"/>
          <w:sz w:val="13"/>
        </w:rPr>
        <w:t>7</w:t>
      </w:r>
      <w:r>
        <w:rPr>
          <w:sz w:val="13"/>
        </w:rPr>
      </w:r>
    </w:p>
    <w:p>
      <w:pPr>
        <w:spacing w:line="240" w:lineRule="auto" w:before="11"/>
        <w:rPr>
          <w:rFonts w:ascii="Franklin Gothic Book" w:hAnsi="Franklin Gothic Book" w:cs="Franklin Gothic Book" w:eastAsia="Franklin Gothic Book"/>
          <w:sz w:val="27"/>
          <w:szCs w:val="27"/>
        </w:rPr>
      </w:pPr>
    </w:p>
    <w:p>
      <w:pPr>
        <w:pStyle w:val="Heading2"/>
        <w:spacing w:line="240" w:lineRule="auto"/>
        <w:ind w:right="2335"/>
        <w:jc w:val="left"/>
      </w:pPr>
      <w:r>
        <w:rPr>
          <w:color w:val="1F3864"/>
          <w:spacing w:val="-1"/>
        </w:rPr>
        <w:t>The</w:t>
      </w:r>
      <w:r>
        <w:rPr>
          <w:color w:val="1F3864"/>
          <w:spacing w:val="-9"/>
        </w:rPr>
        <w:t> </w:t>
      </w:r>
      <w:r>
        <w:rPr>
          <w:color w:val="1F3864"/>
          <w:spacing w:val="-1"/>
        </w:rPr>
        <w:t>Global</w:t>
      </w:r>
      <w:r>
        <w:rPr>
          <w:color w:val="1F3864"/>
          <w:spacing w:val="-9"/>
        </w:rPr>
        <w:t> </w:t>
      </w:r>
      <w:r>
        <w:rPr>
          <w:color w:val="1F3864"/>
          <w:spacing w:val="-1"/>
        </w:rPr>
        <w:t>Cardiovascular</w:t>
      </w:r>
      <w:r>
        <w:rPr>
          <w:color w:val="1F3864"/>
          <w:spacing w:val="-8"/>
        </w:rPr>
        <w:t> </w:t>
      </w:r>
      <w:r>
        <w:rPr>
          <w:color w:val="1F3864"/>
          <w:spacing w:val="-1"/>
        </w:rPr>
        <w:t>Nursing</w:t>
      </w:r>
      <w:r>
        <w:rPr>
          <w:color w:val="1F3864"/>
          <w:spacing w:val="-7"/>
        </w:rPr>
        <w:t> </w:t>
      </w:r>
      <w:r>
        <w:rPr>
          <w:color w:val="1F3864"/>
          <w:spacing w:val="-1"/>
        </w:rPr>
        <w:t>Leadership</w:t>
      </w:r>
      <w:r>
        <w:rPr>
          <w:color w:val="1F3864"/>
          <w:spacing w:val="-7"/>
        </w:rPr>
        <w:t> </w:t>
      </w:r>
      <w:r>
        <w:rPr>
          <w:color w:val="1F3864"/>
          <w:spacing w:val="-1"/>
        </w:rPr>
        <w:t>Forum</w:t>
      </w:r>
      <w:r>
        <w:rPr>
          <w:color w:val="1F3864"/>
          <w:spacing w:val="-7"/>
        </w:rPr>
        <w:t> </w:t>
      </w:r>
      <w:r>
        <w:rPr>
          <w:color w:val="1F3864"/>
          <w:spacing w:val="-1"/>
        </w:rPr>
        <w:t>(GCNLF)</w:t>
      </w:r>
      <w:r>
        <w:rPr>
          <w:color w:val="1F3864"/>
          <w:spacing w:val="63"/>
        </w:rPr>
        <w:t> </w:t>
      </w:r>
      <w:r>
        <w:rPr>
          <w:color w:val="1F3864"/>
          <w:spacing w:val="-1"/>
        </w:rPr>
        <w:t>Supports</w:t>
      </w:r>
      <w:r>
        <w:rPr>
          <w:color w:val="1F3864"/>
          <w:spacing w:val="-6"/>
        </w:rPr>
        <w:t> </w:t>
      </w:r>
      <w:r>
        <w:rPr>
          <w:color w:val="1F3864"/>
          <w:spacing w:val="-1"/>
        </w:rPr>
        <w:t>the</w:t>
      </w:r>
      <w:r>
        <w:rPr>
          <w:color w:val="1F3864"/>
          <w:spacing w:val="-5"/>
        </w:rPr>
        <w:t> </w:t>
      </w:r>
      <w:r>
        <w:rPr>
          <w:color w:val="1F3864"/>
          <w:spacing w:val="-1"/>
        </w:rPr>
        <w:t>Important</w:t>
      </w:r>
      <w:r>
        <w:rPr>
          <w:color w:val="1F3864"/>
          <w:spacing w:val="-3"/>
        </w:rPr>
        <w:t> </w:t>
      </w:r>
      <w:r>
        <w:rPr>
          <w:color w:val="1F3864"/>
          <w:spacing w:val="-1"/>
        </w:rPr>
        <w:t>Role</w:t>
      </w:r>
      <w:r>
        <w:rPr>
          <w:color w:val="1F3864"/>
          <w:spacing w:val="-6"/>
        </w:rPr>
        <w:t> </w:t>
      </w:r>
      <w:r>
        <w:rPr>
          <w:color w:val="1F3864"/>
        </w:rPr>
        <w:t>of</w:t>
      </w:r>
      <w:r>
        <w:rPr>
          <w:color w:val="1F3864"/>
          <w:spacing w:val="-4"/>
        </w:rPr>
        <w:t> </w:t>
      </w:r>
      <w:r>
        <w:rPr>
          <w:color w:val="1F3864"/>
        </w:rPr>
        <w:t>CV</w:t>
      </w:r>
      <w:r>
        <w:rPr>
          <w:color w:val="1F3864"/>
          <w:spacing w:val="-6"/>
        </w:rPr>
        <w:t> </w:t>
      </w:r>
      <w:r>
        <w:rPr>
          <w:color w:val="1F3864"/>
          <w:spacing w:val="-1"/>
        </w:rPr>
        <w:t>Nurses</w:t>
      </w:r>
      <w:r>
        <w:rPr/>
      </w:r>
    </w:p>
    <w:p>
      <w:pPr>
        <w:pStyle w:val="BodyText"/>
        <w:spacing w:line="240" w:lineRule="auto" w:before="115"/>
        <w:ind w:left="120" w:right="744" w:firstLine="0"/>
        <w:jc w:val="left"/>
      </w:pPr>
      <w:r>
        <w:rPr>
          <w:spacing w:val="-1"/>
        </w:rPr>
        <w:t>Recognizing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nurses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nursing</w:t>
      </w:r>
      <w:r>
        <w:rPr>
          <w:spacing w:val="-5"/>
        </w:rPr>
        <w:t> </w:t>
      </w:r>
      <w:r>
        <w:rPr>
          <w:spacing w:val="-1"/>
        </w:rPr>
        <w:t>organizations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front</w:t>
      </w:r>
      <w:r>
        <w:rPr>
          <w:spacing w:val="-5"/>
        </w:rPr>
        <w:t> </w:t>
      </w:r>
      <w:r>
        <w:rPr>
          <w:spacing w:val="-1"/>
        </w:rPr>
        <w:t>lines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patient</w:t>
      </w:r>
      <w:r>
        <w:rPr>
          <w:spacing w:val="-5"/>
        </w:rPr>
        <w:t> </w:t>
      </w:r>
      <w:r>
        <w:rPr>
          <w:spacing w:val="-1"/>
        </w:rPr>
        <w:t>education,</w:t>
      </w:r>
      <w:r>
        <w:rPr>
          <w:spacing w:val="-4"/>
        </w:rPr>
        <w:t> </w:t>
      </w:r>
      <w:hyperlink r:id="rId8">
        <w:r>
          <w:rPr/>
          <w:t>GCLNF</w:t>
        </w:r>
      </w:hyperlink>
      <w:r>
        <w:rPr>
          <w:spacing w:val="91"/>
          <w:w w:val="99"/>
        </w:rPr>
        <w:t> </w:t>
      </w:r>
      <w:r>
        <w:rPr>
          <w:spacing w:val="-1"/>
        </w:rPr>
        <w:t>promotes</w:t>
      </w:r>
      <w:r>
        <w:rPr>
          <w:spacing w:val="-5"/>
        </w:rPr>
        <w:t> </w:t>
      </w:r>
      <w:r>
        <w:rPr/>
        <w:t>nurses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leaders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prevention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global</w:t>
      </w:r>
      <w:r>
        <w:rPr>
          <w:spacing w:val="-6"/>
        </w:rPr>
        <w:t> </w:t>
      </w:r>
      <w:r>
        <w:rPr/>
        <w:t>CVD</w:t>
      </w:r>
      <w:r>
        <w:rPr>
          <w:spacing w:val="-5"/>
        </w:rPr>
        <w:t> </w:t>
      </w:r>
      <w:r>
        <w:rPr>
          <w:spacing w:val="-1"/>
        </w:rPr>
        <w:t>epidemic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engagement,</w:t>
      </w:r>
      <w:r>
        <w:rPr>
          <w:spacing w:val="71"/>
          <w:w w:val="99"/>
        </w:rPr>
        <w:t> </w:t>
      </w:r>
      <w:r>
        <w:rPr>
          <w:spacing w:val="-1"/>
        </w:rPr>
        <w:t>mobilization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empowerment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international</w:t>
      </w:r>
      <w:r>
        <w:rPr>
          <w:spacing w:val="-8"/>
        </w:rPr>
        <w:t> </w:t>
      </w:r>
      <w:r>
        <w:rPr/>
        <w:t>nursing</w:t>
      </w:r>
      <w:r>
        <w:rPr>
          <w:spacing w:val="-8"/>
        </w:rPr>
        <w:t> </w:t>
      </w:r>
      <w:r>
        <w:rPr>
          <w:spacing w:val="-1"/>
        </w:rPr>
        <w:t>community.</w:t>
      </w:r>
      <w:r>
        <w:rPr/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pStyle w:val="BodyText"/>
        <w:spacing w:line="240" w:lineRule="auto"/>
        <w:ind w:left="120" w:right="744" w:firstLine="0"/>
        <w:jc w:val="left"/>
      </w:pPr>
      <w:r>
        <w:rPr>
          <w:spacing w:val="-1"/>
        </w:rPr>
        <w:t>Compelling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clinical</w:t>
      </w:r>
      <w:r>
        <w:rPr>
          <w:spacing w:val="-4"/>
        </w:rPr>
        <w:t> </w:t>
      </w:r>
      <w:r>
        <w:rPr>
          <w:spacing w:val="-1"/>
        </w:rPr>
        <w:t>trials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meta-analysis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role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nursing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CHD</w:t>
      </w:r>
      <w:r>
        <w:rPr>
          <w:spacing w:val="-5"/>
        </w:rPr>
        <w:t> </w:t>
      </w:r>
      <w:r>
        <w:rPr/>
        <w:t>and</w:t>
      </w:r>
      <w:r>
        <w:rPr>
          <w:spacing w:val="81"/>
          <w:w w:val="99"/>
        </w:rPr>
        <w:t> </w:t>
      </w:r>
      <w:r>
        <w:rPr/>
        <w:t>stroke</w:t>
      </w:r>
      <w:r>
        <w:rPr>
          <w:spacing w:val="-16"/>
        </w:rPr>
        <w:t> </w:t>
      </w:r>
      <w:r>
        <w:rPr>
          <w:spacing w:val="-1"/>
        </w:rPr>
        <w:t>prevention.</w:t>
      </w:r>
      <w:r>
        <w:rPr/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40" w:lineRule="auto" w:before="2" w:after="0"/>
        <w:ind w:left="840" w:right="744" w:hanging="360"/>
        <w:jc w:val="left"/>
        <w:rPr>
          <w:sz w:val="13"/>
          <w:szCs w:val="13"/>
        </w:rPr>
      </w:pPr>
      <w:r>
        <w:rPr/>
        <w:t>CVD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reduction</w:t>
      </w:r>
      <w:r>
        <w:rPr>
          <w:spacing w:val="-6"/>
        </w:rPr>
        <w:t> </w:t>
      </w:r>
      <w:r>
        <w:rPr>
          <w:spacing w:val="-1"/>
        </w:rPr>
        <w:t>efforts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1"/>
        </w:rPr>
        <w:t>led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nurse-directed</w:t>
      </w:r>
      <w:r>
        <w:rPr>
          <w:spacing w:val="-3"/>
        </w:rPr>
        <w:t> </w:t>
      </w:r>
      <w:r>
        <w:rPr/>
        <w:t>teams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include</w:t>
      </w:r>
      <w:r>
        <w:rPr>
          <w:spacing w:val="-7"/>
        </w:rPr>
        <w:t> </w:t>
      </w:r>
      <w:r>
        <w:rPr/>
        <w:t>community</w:t>
      </w:r>
      <w:r>
        <w:rPr>
          <w:spacing w:val="-6"/>
        </w:rPr>
        <w:t> </w:t>
      </w:r>
      <w:r>
        <w:rPr>
          <w:spacing w:val="-1"/>
        </w:rPr>
        <w:t>health</w:t>
      </w:r>
      <w:r>
        <w:rPr>
          <w:spacing w:val="95"/>
          <w:w w:val="99"/>
        </w:rPr>
        <w:t> </w:t>
      </w:r>
      <w:r>
        <w:rPr>
          <w:spacing w:val="-1"/>
        </w:rPr>
        <w:t>workers,</w:t>
      </w:r>
      <w:r>
        <w:rPr>
          <w:spacing w:val="-5"/>
        </w:rPr>
        <w:t> </w:t>
      </w:r>
      <w:r>
        <w:rPr>
          <w:spacing w:val="-1"/>
        </w:rPr>
        <w:t>nutrition,</w:t>
      </w:r>
      <w:r>
        <w:rPr>
          <w:spacing w:val="-5"/>
        </w:rPr>
        <w:t> </w:t>
      </w:r>
      <w:r>
        <w:rPr>
          <w:spacing w:val="-1"/>
        </w:rPr>
        <w:t>counseling,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located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hospitals,</w:t>
      </w:r>
      <w:r>
        <w:rPr>
          <w:spacing w:val="-4"/>
        </w:rPr>
        <w:t> </w:t>
      </w:r>
      <w:r>
        <w:rPr>
          <w:spacing w:val="-1"/>
        </w:rPr>
        <w:t>clinics,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121"/>
          <w:w w:val="99"/>
        </w:rPr>
        <w:t> </w:t>
      </w:r>
      <w:r>
        <w:rPr/>
        <w:t>community</w:t>
      </w:r>
      <w:r>
        <w:rPr>
          <w:spacing w:val="-9"/>
        </w:rPr>
        <w:t> </w:t>
      </w:r>
      <w:r>
        <w:rPr>
          <w:spacing w:val="-1"/>
        </w:rPr>
        <w:t>centers</w:t>
      </w:r>
      <w:r>
        <w:rPr>
          <w:spacing w:val="-8"/>
        </w:rPr>
        <w:t> </w:t>
      </w:r>
      <w:r>
        <w:rPr>
          <w:position w:val="5"/>
          <w:sz w:val="13"/>
        </w:rPr>
        <w:t>8</w:t>
      </w:r>
      <w:r>
        <w:rPr>
          <w:sz w:val="13"/>
        </w:rPr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973" w:hanging="360"/>
        <w:jc w:val="left"/>
        <w:rPr>
          <w:sz w:val="13"/>
          <w:szCs w:val="13"/>
        </w:rPr>
      </w:pPr>
      <w:r>
        <w:rPr/>
        <w:t>Team-based,</w:t>
      </w:r>
      <w:r>
        <w:rPr>
          <w:spacing w:val="-7"/>
        </w:rPr>
        <w:t> </w:t>
      </w:r>
      <w:r>
        <w:rPr>
          <w:spacing w:val="-1"/>
        </w:rPr>
        <w:t>guideline-directed,</w:t>
      </w:r>
      <w:r>
        <w:rPr>
          <w:spacing w:val="-6"/>
        </w:rPr>
        <w:t> </w:t>
      </w:r>
      <w:r>
        <w:rPr/>
        <w:t>nurse</w:t>
      </w:r>
      <w:r>
        <w:rPr>
          <w:spacing w:val="-8"/>
        </w:rPr>
        <w:t> </w:t>
      </w:r>
      <w:r>
        <w:rPr/>
        <w:t>case</w:t>
      </w:r>
      <w:r>
        <w:rPr>
          <w:spacing w:val="-8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potential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effect</w:t>
      </w:r>
      <w:r>
        <w:rPr>
          <w:spacing w:val="-6"/>
        </w:rPr>
        <w:t> </w:t>
      </w:r>
      <w:r>
        <w:rPr>
          <w:spacing w:val="-1"/>
        </w:rPr>
        <w:t>positive</w:t>
      </w:r>
      <w:r>
        <w:rPr>
          <w:spacing w:val="67"/>
          <w:w w:val="99"/>
        </w:rPr>
        <w:t> </w:t>
      </w:r>
      <w:r>
        <w:rPr/>
        <w:t>change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>
          <w:spacing w:val="-1"/>
        </w:rPr>
        <w:t>primary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secondary</w:t>
      </w:r>
      <w:r>
        <w:rPr>
          <w:spacing w:val="-6"/>
        </w:rPr>
        <w:t> </w:t>
      </w:r>
      <w:r>
        <w:rPr>
          <w:spacing w:val="-1"/>
        </w:rPr>
        <w:t>prevention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CVD.</w:t>
      </w:r>
      <w:r>
        <w:rPr>
          <w:spacing w:val="-3"/>
        </w:rPr>
        <w:t> </w:t>
      </w:r>
      <w:r>
        <w:rPr>
          <w:position w:val="5"/>
          <w:sz w:val="13"/>
        </w:rPr>
        <w:t>9</w:t>
      </w:r>
      <w:r>
        <w:rPr>
          <w:sz w:val="13"/>
        </w:rPr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2" w:after="0"/>
        <w:ind w:left="839" w:right="544" w:hanging="359"/>
        <w:jc w:val="left"/>
        <w:rPr>
          <w:sz w:val="13"/>
          <w:szCs w:val="13"/>
        </w:rPr>
      </w:pPr>
      <w:r>
        <w:rPr>
          <w:spacing w:val="-1"/>
        </w:rPr>
        <w:t>All-cause</w:t>
      </w:r>
      <w:r>
        <w:rPr>
          <w:spacing w:val="-9"/>
        </w:rPr>
        <w:t> </w:t>
      </w:r>
      <w:r>
        <w:rPr/>
        <w:t>mortality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acute</w:t>
      </w:r>
      <w:r>
        <w:rPr>
          <w:spacing w:val="-8"/>
        </w:rPr>
        <w:t> </w:t>
      </w:r>
      <w:r>
        <w:rPr>
          <w:spacing w:val="-1"/>
        </w:rPr>
        <w:t>myocardial</w:t>
      </w:r>
      <w:r>
        <w:rPr>
          <w:spacing w:val="-7"/>
        </w:rPr>
        <w:t> </w:t>
      </w:r>
      <w:r>
        <w:rPr>
          <w:spacing w:val="-1"/>
        </w:rPr>
        <w:t>infarction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improved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secondary</w:t>
      </w:r>
      <w:r>
        <w:rPr>
          <w:spacing w:val="-6"/>
        </w:rPr>
        <w:t> </w:t>
      </w:r>
      <w:r>
        <w:rPr>
          <w:spacing w:val="-1"/>
        </w:rPr>
        <w:t>prevention</w:t>
      </w:r>
      <w:r>
        <w:rPr>
          <w:spacing w:val="83"/>
          <w:w w:val="99"/>
        </w:rPr>
        <w:t> </w:t>
      </w:r>
      <w:r>
        <w:rPr/>
        <w:t>programs.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note,</w:t>
      </w:r>
      <w:r>
        <w:rPr>
          <w:spacing w:val="-4"/>
        </w:rPr>
        <w:t> </w:t>
      </w:r>
      <w:r>
        <w:rPr/>
        <w:t>45%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clinical</w:t>
      </w:r>
      <w:r>
        <w:rPr>
          <w:spacing w:val="-5"/>
        </w:rPr>
        <w:t> </w:t>
      </w:r>
      <w:r>
        <w:rPr>
          <w:spacing w:val="-1"/>
        </w:rPr>
        <w:t>trials</w:t>
      </w:r>
      <w:r>
        <w:rPr>
          <w:spacing w:val="-4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meta-analysis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nurse</w:t>
      </w:r>
      <w:r>
        <w:rPr>
          <w:spacing w:val="-5"/>
        </w:rPr>
        <w:t> </w:t>
      </w:r>
      <w:r>
        <w:rPr/>
        <w:t>led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nurse</w:t>
      </w:r>
      <w:r>
        <w:rPr>
          <w:spacing w:val="85"/>
          <w:w w:val="99"/>
        </w:rPr>
        <w:t> </w:t>
      </w:r>
      <w:r>
        <w:rPr/>
        <w:t>managed.</w:t>
      </w:r>
      <w:r>
        <w:rPr>
          <w:position w:val="5"/>
          <w:sz w:val="13"/>
        </w:rPr>
        <w:t>10</w:t>
      </w:r>
      <w:r>
        <w:rPr>
          <w:sz w:val="13"/>
        </w:rPr>
      </w:r>
    </w:p>
    <w:p>
      <w:pPr>
        <w:spacing w:line="240" w:lineRule="auto" w:before="11"/>
        <w:rPr>
          <w:rFonts w:ascii="Franklin Gothic Book" w:hAnsi="Franklin Gothic Book" w:cs="Franklin Gothic Book" w:eastAsia="Franklin Gothic Book"/>
          <w:sz w:val="27"/>
          <w:szCs w:val="27"/>
        </w:rPr>
      </w:pPr>
    </w:p>
    <w:p>
      <w:pPr>
        <w:pStyle w:val="Heading2"/>
        <w:spacing w:line="272" w:lineRule="exact"/>
        <w:ind w:right="0"/>
        <w:jc w:val="left"/>
      </w:pPr>
      <w:r>
        <w:rPr>
          <w:color w:val="1F3864"/>
          <w:spacing w:val="-1"/>
        </w:rPr>
        <w:t>The</w:t>
      </w:r>
      <w:r>
        <w:rPr>
          <w:color w:val="1F3864"/>
          <w:spacing w:val="-8"/>
        </w:rPr>
        <w:t> </w:t>
      </w:r>
      <w:r>
        <w:rPr>
          <w:color w:val="1F3864"/>
          <w:spacing w:val="-1"/>
        </w:rPr>
        <w:t>World</w:t>
      </w:r>
      <w:r>
        <w:rPr>
          <w:color w:val="1F3864"/>
          <w:spacing w:val="-5"/>
        </w:rPr>
        <w:t> </w:t>
      </w:r>
      <w:r>
        <w:rPr>
          <w:color w:val="1F3864"/>
          <w:spacing w:val="-1"/>
        </w:rPr>
        <w:t>Heart</w:t>
      </w:r>
      <w:r>
        <w:rPr>
          <w:color w:val="1F3864"/>
          <w:spacing w:val="-7"/>
        </w:rPr>
        <w:t> </w:t>
      </w:r>
      <w:r>
        <w:rPr>
          <w:color w:val="1F3864"/>
          <w:spacing w:val="-1"/>
        </w:rPr>
        <w:t>Federation</w:t>
      </w:r>
      <w:r>
        <w:rPr/>
      </w:r>
    </w:p>
    <w:p>
      <w:pPr>
        <w:pStyle w:val="BodyText"/>
        <w:spacing w:line="240" w:lineRule="auto"/>
        <w:ind w:left="120" w:right="289" w:firstLine="0"/>
        <w:jc w:val="both"/>
      </w:pPr>
      <w:r>
        <w:rPr>
          <w:spacing w:val="-1"/>
        </w:rPr>
        <w:t>World</w:t>
      </w:r>
      <w:r>
        <w:rPr>
          <w:spacing w:val="-6"/>
        </w:rPr>
        <w:t> </w:t>
      </w:r>
      <w:r>
        <w:rPr>
          <w:spacing w:val="-1"/>
        </w:rPr>
        <w:t>Heart</w:t>
      </w:r>
      <w:r>
        <w:rPr>
          <w:spacing w:val="-5"/>
        </w:rPr>
        <w:t> </w:t>
      </w:r>
      <w:r>
        <w:rPr>
          <w:spacing w:val="-1"/>
        </w:rPr>
        <w:t>Federation</w:t>
      </w:r>
      <w:r>
        <w:rPr>
          <w:spacing w:val="-7"/>
        </w:rPr>
        <w:t> </w:t>
      </w:r>
      <w:r>
        <w:rPr/>
        <w:t>members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Preventive</w:t>
      </w:r>
      <w:r>
        <w:rPr>
          <w:spacing w:val="-8"/>
        </w:rPr>
        <w:t> </w:t>
      </w:r>
      <w:r>
        <w:rPr/>
        <w:t>Cardiovascular</w:t>
      </w:r>
      <w:r>
        <w:rPr>
          <w:spacing w:val="-7"/>
        </w:rPr>
        <w:t> </w:t>
      </w:r>
      <w:r>
        <w:rPr/>
        <w:t>Nurses</w:t>
      </w:r>
      <w:r>
        <w:rPr>
          <w:spacing w:val="-5"/>
        </w:rPr>
        <w:t> </w:t>
      </w:r>
      <w:r>
        <w:rPr>
          <w:spacing w:val="-1"/>
        </w:rPr>
        <w:t>Association</w:t>
      </w:r>
      <w:r>
        <w:rPr>
          <w:spacing w:val="-6"/>
        </w:rPr>
        <w:t> </w:t>
      </w:r>
      <w:r>
        <w:rPr>
          <w:spacing w:val="-1"/>
        </w:rPr>
        <w:t>(PCNA)</w:t>
      </w:r>
      <w:r>
        <w:rPr>
          <w:spacing w:val="-8"/>
        </w:rPr>
        <w:t> </w:t>
      </w:r>
      <w:r>
        <w:rPr/>
        <w:t>International</w:t>
      </w:r>
      <w:r>
        <w:rPr>
          <w:spacing w:val="81"/>
          <w:w w:val="99"/>
        </w:rPr>
        <w:t> </w:t>
      </w:r>
      <w:r>
        <w:rPr>
          <w:spacing w:val="-1"/>
        </w:rPr>
        <w:t>Committee,</w:t>
      </w:r>
      <w:r>
        <w:rPr>
          <w:spacing w:val="-4"/>
        </w:rPr>
        <w:t> </w:t>
      </w:r>
      <w:r>
        <w:rPr>
          <w:spacing w:val="-1"/>
        </w:rPr>
        <w:t>along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individuals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organizations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across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globe,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come</w:t>
      </w:r>
      <w:r>
        <w:rPr>
          <w:spacing w:val="-6"/>
        </w:rPr>
        <w:t> </w:t>
      </w:r>
      <w:r>
        <w:rPr>
          <w:spacing w:val="-1"/>
        </w:rPr>
        <w:t>together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create</w:t>
      </w:r>
      <w:r>
        <w:rPr>
          <w:spacing w:val="-6"/>
        </w:rPr>
        <w:t> </w:t>
      </w:r>
      <w:r>
        <w:rPr/>
        <w:t>the</w:t>
      </w:r>
      <w:r>
        <w:rPr>
          <w:spacing w:val="119"/>
          <w:w w:val="99"/>
        </w:rPr>
        <w:t> </w:t>
      </w:r>
      <w:r>
        <w:rPr>
          <w:spacing w:val="-1"/>
        </w:rPr>
        <w:t>Global</w:t>
      </w:r>
      <w:r>
        <w:rPr>
          <w:spacing w:val="-10"/>
        </w:rPr>
        <w:t> </w:t>
      </w:r>
      <w:r>
        <w:rPr>
          <w:spacing w:val="-1"/>
        </w:rPr>
        <w:t>Cardiovascular</w:t>
      </w:r>
      <w:r>
        <w:rPr>
          <w:spacing w:val="-10"/>
        </w:rPr>
        <w:t> </w:t>
      </w:r>
      <w:r>
        <w:rPr/>
        <w:t>Nursing</w:t>
      </w:r>
      <w:r>
        <w:rPr>
          <w:spacing w:val="-9"/>
        </w:rPr>
        <w:t> </w:t>
      </w:r>
      <w:r>
        <w:rPr>
          <w:spacing w:val="-1"/>
        </w:rPr>
        <w:t>Leadership</w:t>
      </w:r>
      <w:r>
        <w:rPr>
          <w:spacing w:val="-11"/>
        </w:rPr>
        <w:t> </w:t>
      </w:r>
      <w:r>
        <w:rPr/>
        <w:t>Forum</w:t>
      </w:r>
      <w:r>
        <w:rPr>
          <w:spacing w:val="-8"/>
        </w:rPr>
        <w:t> </w:t>
      </w:r>
      <w:r>
        <w:rPr/>
        <w:t>(GCNLF).</w:t>
      </w:r>
      <w:r>
        <w:rPr/>
      </w:r>
    </w:p>
    <w:p>
      <w:pPr>
        <w:spacing w:line="240" w:lineRule="auto" w:before="3"/>
        <w:rPr>
          <w:rFonts w:ascii="Franklin Gothic Book" w:hAnsi="Franklin Gothic Book" w:cs="Franklin Gothic Book" w:eastAsia="Franklin Gothic Book"/>
          <w:sz w:val="21"/>
          <w:szCs w:val="21"/>
        </w:rPr>
      </w:pPr>
    </w:p>
    <w:p>
      <w:pPr>
        <w:pStyle w:val="BodyText"/>
        <w:spacing w:line="254" w:lineRule="auto"/>
        <w:ind w:left="119" w:right="232" w:firstLine="0"/>
        <w:jc w:val="left"/>
        <w:rPr>
          <w:sz w:val="13"/>
          <w:szCs w:val="13"/>
        </w:rPr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activities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GCNLF</w:t>
      </w:r>
      <w:r>
        <w:rPr>
          <w:spacing w:val="-6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World</w:t>
      </w:r>
      <w:r>
        <w:rPr>
          <w:spacing w:val="-3"/>
        </w:rPr>
        <w:t> </w:t>
      </w:r>
      <w:r>
        <w:rPr>
          <w:spacing w:val="-1"/>
        </w:rPr>
        <w:t>Heart</w:t>
      </w:r>
      <w:r>
        <w:rPr>
          <w:spacing w:val="-4"/>
        </w:rPr>
        <w:t> </w:t>
      </w:r>
      <w:r>
        <w:rPr>
          <w:spacing w:val="-1"/>
        </w:rPr>
        <w:t>Federation</w:t>
      </w:r>
      <w:r>
        <w:rPr>
          <w:spacing w:val="-5"/>
        </w:rPr>
        <w:t> </w:t>
      </w:r>
      <w:r>
        <w:rPr>
          <w:spacing w:val="-1"/>
        </w:rPr>
        <w:t>goal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25%</w:t>
      </w:r>
      <w:r>
        <w:rPr>
          <w:spacing w:val="-5"/>
        </w:rPr>
        <w:t> </w:t>
      </w:r>
      <w:r>
        <w:rPr/>
        <w:t>reduction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non-communicable</w:t>
      </w:r>
      <w:r>
        <w:rPr>
          <w:spacing w:val="88"/>
          <w:w w:val="99"/>
        </w:rPr>
        <w:t> </w:t>
      </w:r>
      <w:r>
        <w:rPr/>
        <w:t>disease</w:t>
      </w:r>
      <w:r>
        <w:rPr>
          <w:spacing w:val="-6"/>
        </w:rPr>
        <w:t> </w:t>
      </w:r>
      <w:r>
        <w:rPr>
          <w:spacing w:val="-1"/>
        </w:rPr>
        <w:t>mortality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2025.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X</w:t>
      </w:r>
      <w:r>
        <w:rPr>
          <w:spacing w:val="-5"/>
        </w:rPr>
        <w:t> </w:t>
      </w:r>
      <w:r>
        <w:rPr/>
        <w:t>25</w:t>
      </w:r>
      <w:r>
        <w:rPr>
          <w:spacing w:val="-4"/>
        </w:rPr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>
          <w:spacing w:val="-1"/>
        </w:rPr>
        <w:t>requires</w:t>
      </w:r>
      <w:r>
        <w:rPr>
          <w:spacing w:val="-4"/>
        </w:rPr>
        <w:t> </w:t>
      </w:r>
      <w:r>
        <w:rPr>
          <w:spacing w:val="-1"/>
        </w:rPr>
        <w:t>effort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local,</w:t>
      </w:r>
      <w:r>
        <w:rPr>
          <w:spacing w:val="-3"/>
        </w:rPr>
        <w:t> </w:t>
      </w:r>
      <w:r>
        <w:rPr>
          <w:spacing w:val="-1"/>
        </w:rPr>
        <w:t>regional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national</w:t>
      </w:r>
      <w:r>
        <w:rPr>
          <w:spacing w:val="-5"/>
        </w:rPr>
        <w:t> </w:t>
      </w:r>
      <w:r>
        <w:rPr>
          <w:spacing w:val="-1"/>
        </w:rPr>
        <w:t>levels.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requires</w:t>
      </w:r>
      <w:r>
        <w:rPr>
          <w:spacing w:val="93"/>
          <w:w w:val="99"/>
        </w:rPr>
        <w:t> </w:t>
      </w:r>
      <w:r>
        <w:rPr>
          <w:spacing w:val="-1"/>
        </w:rPr>
        <w:t>intensive</w:t>
      </w:r>
      <w:r>
        <w:rPr>
          <w:spacing w:val="-7"/>
        </w:rPr>
        <w:t> </w:t>
      </w:r>
      <w:r>
        <w:rPr/>
        <w:t>efforts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1"/>
        </w:rPr>
        <w:t>care</w:t>
      </w:r>
      <w:r>
        <w:rPr>
          <w:spacing w:val="-7"/>
        </w:rPr>
        <w:t> </w:t>
      </w:r>
      <w:r>
        <w:rPr>
          <w:spacing w:val="-1"/>
        </w:rPr>
        <w:t>practitioners.</w:t>
      </w:r>
      <w:r>
        <w:rPr>
          <w:spacing w:val="-5"/>
        </w:rPr>
        <w:t> </w:t>
      </w:r>
      <w:r>
        <w:rPr/>
        <w:t>Nurse</w:t>
      </w:r>
      <w:r>
        <w:rPr>
          <w:spacing w:val="-7"/>
        </w:rPr>
        <w:t> </w:t>
      </w:r>
      <w:r>
        <w:rPr>
          <w:spacing w:val="-1"/>
        </w:rPr>
        <w:t>leaders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cardiovascular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/>
        <w:t>uniquely</w:t>
      </w:r>
      <w:r>
        <w:rPr>
          <w:spacing w:val="107"/>
          <w:w w:val="99"/>
        </w:rPr>
        <w:t> </w:t>
      </w:r>
      <w:r>
        <w:rPr>
          <w:spacing w:val="-1"/>
        </w:rPr>
        <w:t>positioned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play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major</w:t>
      </w:r>
      <w:r>
        <w:rPr>
          <w:spacing w:val="-6"/>
        </w:rPr>
        <w:t> </w:t>
      </w:r>
      <w:r>
        <w:rPr/>
        <w:t>role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reducing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CVD</w:t>
      </w:r>
      <w:r>
        <w:rPr>
          <w:spacing w:val="-3"/>
        </w:rPr>
        <w:t> </w:t>
      </w:r>
      <w:r>
        <w:rPr>
          <w:spacing w:val="-1"/>
        </w:rPr>
        <w:t>globally.</w:t>
      </w:r>
      <w:r>
        <w:rPr>
          <w:spacing w:val="42"/>
        </w:rPr>
        <w:t> </w:t>
      </w:r>
      <w:r>
        <w:rPr>
          <w:position w:val="5"/>
          <w:sz w:val="13"/>
        </w:rPr>
        <w:t>11</w:t>
      </w:r>
      <w:r>
        <w:rPr>
          <w:sz w:val="13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r>
        <w:rPr>
          <w:rFonts w:ascii="Franklin Gothic Book"/>
          <w:color w:val="3E3E3E"/>
          <w:spacing w:val="-1"/>
          <w:sz w:val="18"/>
        </w:rPr>
        <w:t>References:</w:t>
      </w:r>
      <w:r>
        <w:rPr>
          <w:rFonts w:ascii="Franklin Gothic Book"/>
          <w:sz w:val="18"/>
        </w:rPr>
      </w:r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80" w:right="0" w:hanging="36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hyperlink r:id="rId9">
        <w:r>
          <w:rPr>
            <w:rFonts w:ascii="Franklin Gothic Book"/>
            <w:color w:val="3E3E3E"/>
            <w:spacing w:val="-1"/>
            <w:sz w:val="18"/>
          </w:rPr>
          <w:t>http://www.who.int/mediacenter/factsheets/fs317/en</w:t>
        </w:r>
        <w:r>
          <w:rPr>
            <w:rFonts w:ascii="Franklin Gothic Book"/>
            <w:sz w:val="18"/>
          </w:rPr>
        </w:r>
      </w:hyperlink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80" w:right="0" w:hanging="36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r>
        <w:rPr>
          <w:rFonts w:ascii="Franklin Gothic Book"/>
          <w:color w:val="3E3E3E"/>
          <w:spacing w:val="-1"/>
          <w:sz w:val="18"/>
        </w:rPr>
        <w:t>https:</w:t>
      </w:r>
      <w:hyperlink r:id="rId10">
        <w:r>
          <w:rPr>
            <w:rFonts w:ascii="Franklin Gothic Book"/>
            <w:color w:val="3E3E3E"/>
            <w:spacing w:val="-1"/>
            <w:sz w:val="18"/>
          </w:rPr>
          <w:t>//w</w:t>
        </w:r>
      </w:hyperlink>
      <w:r>
        <w:rPr>
          <w:rFonts w:ascii="Franklin Gothic Book"/>
          <w:color w:val="3E3E3E"/>
          <w:spacing w:val="-1"/>
          <w:sz w:val="18"/>
        </w:rPr>
        <w:t>ww</w:t>
      </w:r>
      <w:hyperlink r:id="rId10">
        <w:r>
          <w:rPr>
            <w:rFonts w:ascii="Franklin Gothic Book"/>
            <w:color w:val="3E3E3E"/>
            <w:spacing w:val="-1"/>
            <w:sz w:val="18"/>
          </w:rPr>
          <w:t>.cdc.gov/media/releases/2013/p0903-vs-heart-disease.html</w:t>
        </w:r>
        <w:r>
          <w:rPr>
            <w:rFonts w:ascii="Franklin Gothic Book"/>
            <w:sz w:val="18"/>
          </w:rPr>
        </w:r>
      </w:hyperlink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80" w:right="0" w:hanging="36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hyperlink r:id="rId11">
        <w:r>
          <w:rPr>
            <w:rFonts w:ascii="Franklin Gothic Book"/>
            <w:color w:val="3E3E3E"/>
            <w:spacing w:val="-1"/>
            <w:sz w:val="18"/>
            <w:u w:val="single" w:color="3E3E3E"/>
          </w:rPr>
          <w:t>http://www.who.int/gho/health_workforce/en</w:t>
        </w:r>
        <w:r>
          <w:rPr>
            <w:rFonts w:ascii="Franklin Gothic Book"/>
            <w:color w:val="3E3E3E"/>
            <w:w w:val="99"/>
            <w:sz w:val="18"/>
          </w:rPr>
        </w:r>
        <w:r>
          <w:rPr>
            <w:rFonts w:ascii="Franklin Gothic Book"/>
            <w:sz w:val="18"/>
          </w:rPr>
        </w:r>
      </w:hyperlink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80" w:right="236" w:hanging="36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r>
        <w:rPr>
          <w:rFonts w:ascii="Franklin Gothic Book"/>
          <w:color w:val="3E3E3E"/>
          <w:spacing w:val="-1"/>
          <w:sz w:val="18"/>
        </w:rPr>
        <w:t>Landers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et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al.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Mounting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Evidence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z w:val="18"/>
        </w:rPr>
        <w:t>of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z w:val="18"/>
        </w:rPr>
        <w:t>the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Effectiveness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z w:val="18"/>
        </w:rPr>
        <w:t>and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Versatility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z w:val="18"/>
        </w:rPr>
        <w:t>of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Community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Health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Workers.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AJHP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April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z w:val="18"/>
        </w:rPr>
        <w:t>2016;</w:t>
      </w:r>
      <w:r>
        <w:rPr>
          <w:rFonts w:ascii="Franklin Gothic Book"/>
          <w:color w:val="3E3E3E"/>
          <w:spacing w:val="63"/>
          <w:sz w:val="18"/>
        </w:rPr>
        <w:t> </w:t>
      </w:r>
      <w:r>
        <w:rPr>
          <w:rFonts w:ascii="Franklin Gothic Book"/>
          <w:color w:val="3E3E3E"/>
          <w:sz w:val="18"/>
        </w:rPr>
        <w:t>V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z w:val="18"/>
        </w:rPr>
        <w:t>104 </w:t>
      </w:r>
      <w:r>
        <w:rPr>
          <w:rFonts w:ascii="Franklin Gothic Book"/>
          <w:color w:val="3E3E3E"/>
          <w:spacing w:val="-1"/>
          <w:sz w:val="18"/>
        </w:rPr>
        <w:t>(4).</w:t>
      </w:r>
      <w:r>
        <w:rPr>
          <w:rFonts w:ascii="Franklin Gothic Book"/>
          <w:sz w:val="18"/>
        </w:rPr>
      </w:r>
    </w:p>
    <w:p>
      <w:pPr>
        <w:numPr>
          <w:ilvl w:val="0"/>
          <w:numId w:val="5"/>
        </w:numPr>
        <w:tabs>
          <w:tab w:pos="480" w:val="left" w:leader="none"/>
        </w:tabs>
        <w:spacing w:line="242" w:lineRule="auto" w:before="0"/>
        <w:ind w:left="479" w:right="382" w:hanging="359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r>
        <w:rPr>
          <w:rFonts w:ascii="Franklin Gothic Book"/>
          <w:color w:val="3E3E3E"/>
          <w:spacing w:val="-1"/>
          <w:sz w:val="18"/>
        </w:rPr>
        <w:t>Kim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z w:val="18"/>
        </w:rPr>
        <w:t>K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z w:val="18"/>
        </w:rPr>
        <w:t>et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al.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Effects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z w:val="18"/>
        </w:rPr>
        <w:t>of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community-based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health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workers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interventions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to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improve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chronic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disease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management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z w:val="18"/>
        </w:rPr>
        <w:t>and</w:t>
      </w:r>
      <w:r>
        <w:rPr>
          <w:rFonts w:ascii="Franklin Gothic Book"/>
          <w:color w:val="3E3E3E"/>
          <w:spacing w:val="77"/>
          <w:w w:val="99"/>
          <w:sz w:val="18"/>
        </w:rPr>
        <w:t> </w:t>
      </w:r>
      <w:r>
        <w:rPr>
          <w:rFonts w:ascii="Franklin Gothic Book"/>
          <w:color w:val="3E3E3E"/>
          <w:sz w:val="18"/>
        </w:rPr>
        <w:t>care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among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vulnerable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populations:</w:t>
      </w:r>
      <w:r>
        <w:rPr>
          <w:rFonts w:ascii="Franklin Gothic Book"/>
          <w:color w:val="3E3E3E"/>
          <w:spacing w:val="3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systematic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review.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AJPH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2016(106(4):e3-e28.</w:t>
      </w:r>
      <w:r>
        <w:rPr>
          <w:rFonts w:ascii="Franklin Gothic Book"/>
          <w:sz w:val="18"/>
        </w:rPr>
      </w:r>
    </w:p>
    <w:p>
      <w:pPr>
        <w:numPr>
          <w:ilvl w:val="0"/>
          <w:numId w:val="5"/>
        </w:numPr>
        <w:tabs>
          <w:tab w:pos="480" w:val="left" w:leader="none"/>
        </w:tabs>
        <w:spacing w:line="239" w:lineRule="auto" w:before="0"/>
        <w:ind w:left="479" w:right="662" w:hanging="360"/>
        <w:jc w:val="both"/>
        <w:rPr>
          <w:rFonts w:ascii="Franklin Gothic Book" w:hAnsi="Franklin Gothic Book" w:cs="Franklin Gothic Book" w:eastAsia="Franklin Gothic Book"/>
          <w:sz w:val="18"/>
          <w:szCs w:val="18"/>
        </w:rPr>
      </w:pPr>
      <w:r>
        <w:rPr>
          <w:rFonts w:ascii="Franklin Gothic Book"/>
          <w:color w:val="3E3E3E"/>
          <w:spacing w:val="-1"/>
          <w:sz w:val="18"/>
        </w:rPr>
        <w:t>Allen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z w:val="18"/>
        </w:rPr>
        <w:t>J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et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al.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Community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Outreach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z w:val="18"/>
        </w:rPr>
        <w:t>and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Cardiovascular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Health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(COACH)Trial: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z w:val="18"/>
        </w:rPr>
        <w:t>A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Randomized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Control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Trial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z w:val="18"/>
        </w:rPr>
        <w:t>of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z w:val="18"/>
        </w:rPr>
        <w:t>Nurse</w:t>
      </w:r>
      <w:r>
        <w:rPr>
          <w:rFonts w:ascii="Franklin Gothic Book"/>
          <w:color w:val="3E3E3E"/>
          <w:spacing w:val="71"/>
          <w:w w:val="99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Practitioner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and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Community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Health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Worker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Cardiovascular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Disease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Risk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Reduction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in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Urban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Community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Health</w:t>
      </w:r>
      <w:r>
        <w:rPr>
          <w:rFonts w:ascii="Franklin Gothic Book"/>
          <w:color w:val="3E3E3E"/>
          <w:spacing w:val="97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Centers.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Circ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Cardiovasc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Qual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Outcomes.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z w:val="18"/>
        </w:rPr>
        <w:t>2011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Nov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1;4(6):595-602.</w:t>
      </w:r>
      <w:r>
        <w:rPr>
          <w:rFonts w:ascii="Franklin Gothic Book"/>
          <w:sz w:val="18"/>
        </w:rPr>
      </w:r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79" w:right="0" w:hanging="36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r>
        <w:rPr>
          <w:rFonts w:ascii="Franklin Gothic Book"/>
          <w:color w:val="3E3E3E"/>
          <w:spacing w:val="-1"/>
          <w:sz w:val="18"/>
        </w:rPr>
        <w:t>Institute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z w:val="18"/>
        </w:rPr>
        <w:t>of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Medicine: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z w:val="18"/>
        </w:rPr>
        <w:t>The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Future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z w:val="18"/>
        </w:rPr>
        <w:t>of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Nursing: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Leading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Change,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Advancing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Health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(2011)</w:t>
      </w:r>
      <w:r>
        <w:rPr>
          <w:rFonts w:ascii="Franklin Gothic Book"/>
          <w:color w:val="3E3E3E"/>
          <w:sz w:val="18"/>
        </w:rPr>
        <w:t> </w:t>
      </w:r>
      <w:r>
        <w:rPr>
          <w:rFonts w:ascii="Franklin Gothic Book"/>
          <w:color w:val="3E3E3E"/>
          <w:spacing w:val="3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Nationalacademies.org</w:t>
      </w:r>
      <w:r>
        <w:rPr>
          <w:rFonts w:ascii="Franklin Gothic Book"/>
          <w:sz w:val="18"/>
        </w:rPr>
      </w:r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80" w:right="544" w:hanging="361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hyperlink r:id="rId12">
        <w:r>
          <w:rPr>
            <w:rFonts w:ascii="Franklin Gothic Book"/>
            <w:color w:val="3E3E3E"/>
            <w:spacing w:val="-1"/>
            <w:sz w:val="18"/>
            <w:u w:val="single" w:color="3E3E3E"/>
          </w:rPr>
          <w:t>Hayman</w:t>
        </w:r>
        <w:r>
          <w:rPr>
            <w:rFonts w:ascii="Franklin Gothic Book"/>
            <w:color w:val="3E3E3E"/>
            <w:spacing w:val="-4"/>
            <w:sz w:val="18"/>
            <w:u w:val="single" w:color="3E3E3E"/>
          </w:rPr>
          <w:t> </w:t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LL</w:t>
        </w:r>
        <w:r>
          <w:rPr>
            <w:rFonts w:ascii="Franklin Gothic Book"/>
            <w:color w:val="3E3E3E"/>
            <w:sz w:val="18"/>
          </w:rPr>
        </w:r>
        <w:r>
          <w:rPr>
            <w:rFonts w:ascii="Franklin Gothic Book"/>
            <w:color w:val="3E3E3E"/>
            <w:spacing w:val="-1"/>
            <w:sz w:val="18"/>
          </w:rPr>
          <w:t>,</w:t>
        </w:r>
      </w:hyperlink>
      <w:r>
        <w:rPr>
          <w:rFonts w:ascii="Franklin Gothic Book"/>
          <w:color w:val="3E3E3E"/>
          <w:spacing w:val="-3"/>
          <w:sz w:val="18"/>
        </w:rPr>
        <w:t> </w:t>
      </w:r>
      <w:hyperlink r:id="rId13">
        <w:r>
          <w:rPr>
            <w:rFonts w:ascii="Franklin Gothic Book"/>
            <w:color w:val="3E3E3E"/>
            <w:spacing w:val="-3"/>
            <w:sz w:val="18"/>
          </w:rPr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Berra</w:t>
        </w:r>
        <w:r>
          <w:rPr>
            <w:rFonts w:ascii="Franklin Gothic Book"/>
            <w:color w:val="3E3E3E"/>
            <w:spacing w:val="-5"/>
            <w:sz w:val="18"/>
            <w:u w:val="single" w:color="3E3E3E"/>
          </w:rPr>
          <w:t> </w:t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K</w:t>
        </w:r>
        <w:r>
          <w:rPr>
            <w:rFonts w:ascii="Franklin Gothic Book"/>
            <w:color w:val="3E3E3E"/>
            <w:sz w:val="18"/>
          </w:rPr>
        </w:r>
        <w:r>
          <w:rPr>
            <w:rFonts w:ascii="Franklin Gothic Book"/>
            <w:color w:val="3E3E3E"/>
            <w:spacing w:val="-1"/>
            <w:sz w:val="18"/>
          </w:rPr>
          <w:t>,</w:t>
        </w:r>
      </w:hyperlink>
      <w:r>
        <w:rPr>
          <w:rFonts w:ascii="Franklin Gothic Book"/>
          <w:color w:val="3E3E3E"/>
          <w:spacing w:val="-3"/>
          <w:sz w:val="18"/>
        </w:rPr>
        <w:t> </w:t>
      </w:r>
      <w:hyperlink r:id="rId14">
        <w:r>
          <w:rPr>
            <w:rFonts w:ascii="Franklin Gothic Book"/>
            <w:color w:val="3E3E3E"/>
            <w:spacing w:val="-3"/>
            <w:sz w:val="18"/>
          </w:rPr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Fletcher</w:t>
        </w:r>
        <w:r>
          <w:rPr>
            <w:rFonts w:ascii="Franklin Gothic Book"/>
            <w:color w:val="3E3E3E"/>
            <w:spacing w:val="-6"/>
            <w:sz w:val="18"/>
            <w:u w:val="single" w:color="3E3E3E"/>
          </w:rPr>
          <w:t> </w:t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B</w:t>
        </w:r>
        <w:r>
          <w:rPr>
            <w:rFonts w:ascii="Franklin Gothic Book"/>
            <w:color w:val="3E3E3E"/>
            <w:sz w:val="18"/>
          </w:rPr>
        </w:r>
        <w:r>
          <w:rPr>
            <w:rFonts w:ascii="Franklin Gothic Book"/>
            <w:color w:val="3E3E3E"/>
            <w:spacing w:val="-1"/>
            <w:sz w:val="18"/>
          </w:rPr>
          <w:t>,</w:t>
        </w:r>
      </w:hyperlink>
      <w:r>
        <w:rPr>
          <w:rFonts w:ascii="Franklin Gothic Book"/>
          <w:color w:val="3E3E3E"/>
          <w:spacing w:val="-6"/>
          <w:sz w:val="18"/>
        </w:rPr>
        <w:t> </w:t>
      </w:r>
      <w:hyperlink r:id="rId15">
        <w:r>
          <w:rPr>
            <w:rFonts w:ascii="Franklin Gothic Book"/>
            <w:color w:val="3E3E3E"/>
            <w:spacing w:val="-6"/>
            <w:sz w:val="18"/>
          </w:rPr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Miller</w:t>
        </w:r>
        <w:r>
          <w:rPr>
            <w:rFonts w:ascii="Franklin Gothic Book"/>
            <w:color w:val="3E3E3E"/>
            <w:spacing w:val="-3"/>
            <w:sz w:val="18"/>
            <w:u w:val="single" w:color="3E3E3E"/>
          </w:rPr>
          <w:t> </w:t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NH</w:t>
        </w:r>
        <w:r>
          <w:rPr>
            <w:rFonts w:ascii="Franklin Gothic Book"/>
            <w:color w:val="3E3E3E"/>
            <w:sz w:val="18"/>
          </w:rPr>
        </w:r>
        <w:r>
          <w:rPr>
            <w:rFonts w:ascii="Franklin Gothic Book"/>
            <w:color w:val="3E3E3E"/>
            <w:spacing w:val="-1"/>
            <w:sz w:val="18"/>
          </w:rPr>
          <w:t>,</w:t>
        </w:r>
      </w:hyperlink>
      <w:r>
        <w:rPr>
          <w:rFonts w:ascii="Franklin Gothic Book"/>
          <w:color w:val="3E3E3E"/>
          <w:spacing w:val="-3"/>
          <w:sz w:val="18"/>
        </w:rPr>
        <w:t> </w:t>
      </w:r>
      <w:hyperlink r:id="rId16">
        <w:r>
          <w:rPr>
            <w:rFonts w:ascii="Franklin Gothic Book"/>
            <w:color w:val="3E3E3E"/>
            <w:spacing w:val="-3"/>
            <w:sz w:val="18"/>
          </w:rPr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Himmelfarb</w:t>
        </w:r>
        <w:r>
          <w:rPr>
            <w:rFonts w:ascii="Franklin Gothic Book"/>
            <w:color w:val="3E3E3E"/>
            <w:spacing w:val="-5"/>
            <w:sz w:val="18"/>
            <w:u w:val="single" w:color="3E3E3E"/>
          </w:rPr>
          <w:t> </w:t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CD</w:t>
        </w:r>
        <w:r>
          <w:rPr>
            <w:rFonts w:ascii="Franklin Gothic Book"/>
            <w:color w:val="3E3E3E"/>
            <w:sz w:val="18"/>
          </w:rPr>
        </w:r>
        <w:r>
          <w:rPr>
            <w:rFonts w:ascii="Franklin Gothic Book"/>
            <w:color w:val="3E3E3E"/>
            <w:spacing w:val="-1"/>
            <w:sz w:val="18"/>
          </w:rPr>
          <w:t>.</w:t>
        </w:r>
      </w:hyperlink>
      <w:r>
        <w:rPr>
          <w:rFonts w:ascii="Franklin Gothic Book"/>
          <w:color w:val="3E3E3E"/>
          <w:spacing w:val="-1"/>
          <w:sz w:val="18"/>
        </w:rPr>
        <w:t>Promoting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Cardiovascular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Health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Worldwide: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z w:val="18"/>
        </w:rPr>
        <w:t>The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Global</w:t>
      </w:r>
      <w:r>
        <w:rPr>
          <w:rFonts w:ascii="Franklin Gothic Book"/>
          <w:color w:val="3E3E3E"/>
          <w:spacing w:val="83"/>
          <w:w w:val="99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Cardiovascular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Nursing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Leadership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Forum.</w:t>
      </w:r>
      <w:r>
        <w:rPr>
          <w:rFonts w:ascii="Franklin Gothic Book"/>
          <w:color w:val="3E3E3E"/>
          <w:spacing w:val="-6"/>
          <w:sz w:val="18"/>
        </w:rPr>
        <w:t> </w:t>
      </w:r>
      <w:hyperlink r:id="rId17">
        <w:r>
          <w:rPr>
            <w:rFonts w:ascii="Franklin Gothic Book"/>
            <w:color w:val="3E3E3E"/>
            <w:spacing w:val="-6"/>
            <w:sz w:val="18"/>
          </w:rPr>
        </w:r>
        <w:r>
          <w:rPr>
            <w:rFonts w:ascii="Franklin Gothic Book"/>
            <w:color w:val="3E3E3E"/>
            <w:sz w:val="18"/>
            <w:u w:val="single" w:color="3E3E3E"/>
          </w:rPr>
          <w:t>J</w:t>
        </w:r>
        <w:r>
          <w:rPr>
            <w:rFonts w:ascii="Franklin Gothic Book"/>
            <w:color w:val="3E3E3E"/>
            <w:spacing w:val="-4"/>
            <w:sz w:val="18"/>
            <w:u w:val="single" w:color="3E3E3E"/>
          </w:rPr>
          <w:t> </w:t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Cardiovasc</w:t>
        </w:r>
        <w:r>
          <w:rPr>
            <w:rFonts w:ascii="Franklin Gothic Book"/>
            <w:color w:val="3E3E3E"/>
            <w:spacing w:val="-4"/>
            <w:sz w:val="18"/>
            <w:u w:val="single" w:color="3E3E3E"/>
          </w:rPr>
          <w:t> </w:t>
        </w:r>
        <w:r>
          <w:rPr>
            <w:rFonts w:ascii="Franklin Gothic Book"/>
            <w:color w:val="3E3E3E"/>
            <w:spacing w:val="-1"/>
            <w:sz w:val="18"/>
            <w:u w:val="single" w:color="3E3E3E"/>
          </w:rPr>
          <w:t>Nurs.</w:t>
        </w:r>
        <w:r>
          <w:rPr>
            <w:rFonts w:ascii="Franklin Gothic Book"/>
            <w:color w:val="3E3E3E"/>
            <w:spacing w:val="-7"/>
            <w:sz w:val="18"/>
            <w:u w:val="single" w:color="3E3E3E"/>
          </w:rPr>
          <w:t> </w:t>
        </w:r>
        <w:r>
          <w:rPr>
            <w:rFonts w:ascii="Franklin Gothic Book"/>
            <w:color w:val="3E3E3E"/>
            <w:spacing w:val="-7"/>
            <w:sz w:val="18"/>
          </w:rPr>
        </w:r>
      </w:hyperlink>
      <w:r>
        <w:rPr>
          <w:rFonts w:ascii="Franklin Gothic Book"/>
          <w:color w:val="3E3E3E"/>
          <w:spacing w:val="-1"/>
          <w:sz w:val="18"/>
        </w:rPr>
        <w:t>2017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Sep/Oct;32(5):426-427.</w:t>
      </w:r>
      <w:r>
        <w:rPr>
          <w:rFonts w:ascii="Franklin Gothic Book"/>
          <w:sz w:val="18"/>
        </w:rPr>
      </w:r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80" w:right="744" w:hanging="36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r>
        <w:rPr>
          <w:rFonts w:ascii="Franklin Gothic Book"/>
          <w:color w:val="3E3E3E"/>
          <w:spacing w:val="-1"/>
          <w:sz w:val="18"/>
        </w:rPr>
        <w:t>Berra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K,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Miller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NH,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Jennings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C.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Nurse-Based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Models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for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Cardiovascular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Disease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Prevention</w:t>
      </w:r>
      <w:r>
        <w:rPr>
          <w:rFonts w:ascii="Franklin Gothic Book"/>
          <w:color w:val="3E3E3E"/>
          <w:sz w:val="18"/>
        </w:rPr>
        <w:t> </w:t>
      </w:r>
      <w:r>
        <w:rPr>
          <w:rFonts w:ascii="Franklin Gothic Book"/>
          <w:color w:val="3E3E3E"/>
          <w:spacing w:val="36"/>
          <w:sz w:val="18"/>
        </w:rPr>
        <w:t> </w:t>
      </w:r>
      <w:r>
        <w:rPr>
          <w:rFonts w:ascii="Franklin Gothic Book"/>
          <w:color w:val="3E3E3E"/>
          <w:spacing w:val="-2"/>
          <w:sz w:val="18"/>
        </w:rPr>
        <w:t>From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Research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to</w:t>
      </w:r>
      <w:r>
        <w:rPr>
          <w:rFonts w:ascii="Franklin Gothic Book"/>
          <w:color w:val="3E3E3E"/>
          <w:spacing w:val="84"/>
          <w:w w:val="99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Clinical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Practice.</w:t>
      </w:r>
      <w:r>
        <w:rPr>
          <w:rFonts w:ascii="Franklin Gothic Book"/>
          <w:color w:val="3E3E3E"/>
          <w:spacing w:val="42"/>
          <w:sz w:val="18"/>
        </w:rPr>
        <w:t> </w:t>
      </w:r>
      <w:r>
        <w:rPr>
          <w:rFonts w:ascii="Franklin Gothic Book"/>
          <w:i/>
          <w:color w:val="3E3E3E"/>
          <w:sz w:val="18"/>
        </w:rPr>
        <w:t>J</w:t>
      </w:r>
      <w:r>
        <w:rPr>
          <w:rFonts w:ascii="Franklin Gothic Book"/>
          <w:i/>
          <w:color w:val="3E3E3E"/>
          <w:spacing w:val="-1"/>
          <w:sz w:val="18"/>
        </w:rPr>
        <w:t> Cardiovasc Nursing. </w:t>
      </w:r>
      <w:r>
        <w:rPr>
          <w:rFonts w:ascii="Franklin Gothic Book"/>
          <w:color w:val="3E3E3E"/>
          <w:sz w:val="18"/>
        </w:rPr>
        <w:t>2011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Jul-Aug;26(4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Suppl):S46-55</w:t>
      </w:r>
      <w:r>
        <w:rPr>
          <w:rFonts w:ascii="Franklin Gothic Book"/>
          <w:color w:val="3E3E3E"/>
          <w:spacing w:val="-2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Aug;26(4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Suppl):S46-55</w:t>
      </w:r>
      <w:r>
        <w:rPr>
          <w:rFonts w:ascii="Franklin Gothic Book"/>
          <w:sz w:val="18"/>
        </w:rPr>
      </w:r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79" w:right="569" w:hanging="36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r>
        <w:rPr>
          <w:rFonts w:ascii="Franklin Gothic Book"/>
          <w:color w:val="3E3E3E"/>
          <w:spacing w:val="-1"/>
          <w:sz w:val="18"/>
        </w:rPr>
        <w:t>Clark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AM,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Hartling</w:t>
      </w:r>
      <w:r>
        <w:rPr>
          <w:rFonts w:ascii="Franklin Gothic Book"/>
          <w:color w:val="3E3E3E"/>
          <w:spacing w:val="-5"/>
          <w:sz w:val="18"/>
        </w:rPr>
        <w:t> </w:t>
      </w:r>
      <w:r>
        <w:rPr>
          <w:rFonts w:ascii="Franklin Gothic Book"/>
          <w:color w:val="3E3E3E"/>
          <w:sz w:val="18"/>
        </w:rPr>
        <w:t>L,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VandermeerB,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McAlister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FA.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Meta</w:t>
      </w:r>
      <w:r>
        <w:rPr>
          <w:rFonts w:ascii="Franklin Gothic Book"/>
          <w:color w:val="3E3E3E"/>
          <w:spacing w:val="-7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analysis:Secondary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Prevention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programs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for</w:t>
      </w:r>
      <w:r>
        <w:rPr>
          <w:rFonts w:ascii="Franklin Gothic Book"/>
          <w:color w:val="3E3E3E"/>
          <w:spacing w:val="-3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patients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with</w:t>
      </w:r>
      <w:r>
        <w:rPr>
          <w:rFonts w:ascii="Franklin Gothic Book"/>
          <w:color w:val="3E3E3E"/>
          <w:spacing w:val="73"/>
          <w:sz w:val="18"/>
        </w:rPr>
        <w:t> </w:t>
      </w:r>
      <w:r>
        <w:rPr>
          <w:rFonts w:ascii="Franklin Gothic Book"/>
          <w:color w:val="3E3E3E"/>
          <w:sz w:val="18"/>
        </w:rPr>
        <w:t>coronary</w:t>
      </w:r>
      <w:r>
        <w:rPr>
          <w:rFonts w:ascii="Franklin Gothic Book"/>
          <w:color w:val="3E3E3E"/>
          <w:spacing w:val="-8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artery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disease,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Ann</w:t>
      </w:r>
      <w:r>
        <w:rPr>
          <w:rFonts w:ascii="Franklin Gothic Book"/>
          <w:color w:val="3E3E3E"/>
          <w:spacing w:val="-6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Intern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Medicine</w:t>
      </w:r>
      <w:r>
        <w:rPr>
          <w:rFonts w:ascii="Franklin Gothic Book"/>
          <w:color w:val="3E3E3E"/>
          <w:spacing w:val="-4"/>
          <w:sz w:val="18"/>
        </w:rPr>
        <w:t> </w:t>
      </w:r>
      <w:r>
        <w:rPr>
          <w:rFonts w:ascii="Franklin Gothic Book"/>
          <w:color w:val="3E3E3E"/>
          <w:spacing w:val="-1"/>
          <w:sz w:val="18"/>
        </w:rPr>
        <w:t>2005;143(9):659-672.</w:t>
      </w:r>
      <w:r>
        <w:rPr>
          <w:rFonts w:ascii="Franklin Gothic Book"/>
          <w:sz w:val="18"/>
        </w:rPr>
      </w:r>
    </w:p>
    <w:p>
      <w:pPr>
        <w:numPr>
          <w:ilvl w:val="0"/>
          <w:numId w:val="5"/>
        </w:numPr>
        <w:tabs>
          <w:tab w:pos="480" w:val="left" w:leader="none"/>
        </w:tabs>
        <w:spacing w:before="0"/>
        <w:ind w:left="479" w:right="0" w:hanging="360"/>
        <w:jc w:val="left"/>
        <w:rPr>
          <w:rFonts w:ascii="Franklin Gothic Book" w:hAnsi="Franklin Gothic Book" w:cs="Franklin Gothic Book" w:eastAsia="Franklin Gothic Book"/>
          <w:sz w:val="18"/>
          <w:szCs w:val="18"/>
        </w:rPr>
      </w:pPr>
      <w:hyperlink r:id="rId18">
        <w:r>
          <w:rPr>
            <w:rFonts w:ascii="Franklin Gothic Book"/>
            <w:color w:val="3E3E3E"/>
            <w:spacing w:val="-1"/>
            <w:sz w:val="18"/>
            <w:u w:val="single" w:color="3E3E3E"/>
          </w:rPr>
          <w:t>https://www.world-heart-federation.org/global-cardiovascular-nursing-leadership-forum-launches-today/</w:t>
        </w:r>
        <w:r>
          <w:rPr>
            <w:rFonts w:ascii="Franklin Gothic Book"/>
            <w:color w:val="3E3E3E"/>
            <w:sz w:val="18"/>
          </w:rPr>
        </w:r>
        <w:r>
          <w:rPr>
            <w:rFonts w:ascii="Franklin Gothic Book"/>
            <w:sz w:val="18"/>
          </w:rPr>
        </w:r>
      </w:hyperlink>
    </w:p>
    <w:sectPr>
      <w:pgSz w:w="12240" w:h="15840"/>
      <w:pgMar w:header="0" w:footer="848" w:top="640" w:bottom="10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399994pt;margin-top:738.618652pt;width:111.1pt;height:18pt;mso-position-horizontal-relative:page;mso-position-vertical-relative:page;z-index:-4240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rFonts w:ascii="Franklin Gothic Medium" w:hAnsi="Franklin Gothic Medium" w:cs="Franklin Gothic Medium" w:eastAsia="Franklin Gothic Medium"/>
                    <w:sz w:val="32"/>
                    <w:szCs w:val="32"/>
                  </w:rPr>
                </w:pPr>
                <w:hyperlink r:id="rId1">
                  <w:r>
                    <w:rPr>
                      <w:rFonts w:ascii="Franklin Gothic Medium"/>
                      <w:color w:val="1F3864"/>
                      <w:spacing w:val="-1"/>
                      <w:sz w:val="32"/>
                    </w:rPr>
                    <w:t>www.GCNLF.org</w:t>
                  </w:r>
                  <w:r>
                    <w:rPr>
                      <w:rFonts w:ascii="Franklin Gothic Medium"/>
                      <w:sz w:val="32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Franklin Gothic Book" w:hAnsi="Franklin Gothic Book" w:eastAsia="Franklin Gothic Book"/>
        <w:color w:val="3E3E3E"/>
        <w:sz w:val="18"/>
        <w:szCs w:val="18"/>
      </w:rPr>
    </w:lvl>
    <w:lvl w:ilvl="1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208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64" w:hanging="360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2776" w:hanging="33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6" w:hanging="336"/>
        <w:jc w:val="left"/>
      </w:pPr>
      <w:rPr>
        <w:rFonts w:hint="default" w:ascii="Franklin Gothic Book" w:hAnsi="Franklin Gothic Book" w:eastAsia="Franklin Gothic Book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3160" w:hanging="360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8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244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3159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4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159" w:hanging="360"/>
    </w:pPr>
    <w:rPr>
      <w:rFonts w:ascii="Franklin Gothic Book" w:hAnsi="Franklin Gothic Book" w:eastAsia="Franklin Gothic Book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Franklin Gothic Medium" w:hAnsi="Franklin Gothic Medium" w:eastAsia="Franklin Gothic Medium"/>
      <w:sz w:val="32"/>
      <w:szCs w:val="32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Franklin Gothic Medium" w:hAnsi="Franklin Gothic Medium" w:eastAsia="Franklin Gothic Medium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pcna.net/gcnlf" TargetMode="External"/><Relationship Id="rId9" Type="http://schemas.openxmlformats.org/officeDocument/2006/relationships/hyperlink" Target="http://www.who.int/mediacenter/factsheets/fs317/en" TargetMode="External"/><Relationship Id="rId10" Type="http://schemas.openxmlformats.org/officeDocument/2006/relationships/hyperlink" Target="http://www.cdc.gov/media/releases/2013/p0903-vs-heart-disease.html" TargetMode="External"/><Relationship Id="rId11" Type="http://schemas.openxmlformats.org/officeDocument/2006/relationships/hyperlink" Target="http://www.who.int/gho/health_workforce/en" TargetMode="External"/><Relationship Id="rId12" Type="http://schemas.openxmlformats.org/officeDocument/2006/relationships/hyperlink" Target="https://www-ncbi-nlm-nih-gov.laneproxy.stanford.edu/pubmed/?term=Hayman%20LL%5BAuthor%5D&amp;amp;cauthor=true&amp;amp;cauthor_uid=28806307" TargetMode="External"/><Relationship Id="rId13" Type="http://schemas.openxmlformats.org/officeDocument/2006/relationships/hyperlink" Target="https://www-ncbi-nlm-nih-gov.laneproxy.stanford.edu/pubmed/?term=Berra%20K%5BAuthor%5D&amp;amp;cauthor=true&amp;amp;cauthor_uid=28806307" TargetMode="External"/><Relationship Id="rId14" Type="http://schemas.openxmlformats.org/officeDocument/2006/relationships/hyperlink" Target="https://www-ncbi-nlm-nih-gov.laneproxy.stanford.edu/pubmed/?term=Fletcher%20B%5BAuthor%5D&amp;amp;cauthor=true&amp;amp;cauthor_uid=28806307" TargetMode="External"/><Relationship Id="rId15" Type="http://schemas.openxmlformats.org/officeDocument/2006/relationships/hyperlink" Target="https://www-ncbi-nlm-nih-gov.laneproxy.stanford.edu/pubmed/?term=Miller%20NH%5BAuthor%5D&amp;amp;cauthor=true&amp;amp;cauthor_uid=28806307" TargetMode="External"/><Relationship Id="rId16" Type="http://schemas.openxmlformats.org/officeDocument/2006/relationships/hyperlink" Target="https://www-ncbi-nlm-nih-gov.laneproxy.stanford.edu/pubmed/?term=Himmelfarb%20CD%5BAuthor%5D&amp;amp;cauthor=true&amp;amp;cauthor_uid=28806307" TargetMode="External"/><Relationship Id="rId17" Type="http://schemas.openxmlformats.org/officeDocument/2006/relationships/hyperlink" Target="https://www-ncbi-nlm-nih-gov.laneproxy.stanford.edu/pubmed/28806307" TargetMode="External"/><Relationship Id="rId18" Type="http://schemas.openxmlformats.org/officeDocument/2006/relationships/hyperlink" Target="https://www.world-heart-federation.org/global-cardiovascular-nursing-leadership-forum-launches-today/" TargetMode="External"/><Relationship Id="rId1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NLF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berra</dc:creator>
  <dcterms:created xsi:type="dcterms:W3CDTF">2018-04-19T07:49:28Z</dcterms:created>
  <dcterms:modified xsi:type="dcterms:W3CDTF">2018-04-19T07:49:28Z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LastSaved">
    <vt:filetime>2018-04-19T00:00:00Z</vt:filetime>
  </property>
</Properties>
</file>